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81D" w:rsidRPr="00701445" w:rsidRDefault="003B481D" w:rsidP="00316EDD">
      <w:pPr>
        <w:autoSpaceDE w:val="0"/>
        <w:autoSpaceDN w:val="0"/>
        <w:adjustRightInd w:val="0"/>
        <w:jc w:val="center"/>
        <w:rPr>
          <w:rFonts w:ascii="Lato" w:hAnsi="Lato" w:cs="MinionPro-It"/>
          <w:b/>
          <w:iCs/>
          <w:sz w:val="22"/>
          <w:szCs w:val="22"/>
        </w:rPr>
      </w:pPr>
      <w:r w:rsidRPr="00701445">
        <w:rPr>
          <w:rFonts w:ascii="Lato" w:hAnsi="Lato" w:cs="Arial"/>
          <w:b/>
          <w:bCs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1405F8CB" wp14:editId="4426526C">
            <wp:simplePos x="0" y="0"/>
            <wp:positionH relativeFrom="margin">
              <wp:posOffset>162560</wp:posOffset>
            </wp:positionH>
            <wp:positionV relativeFrom="margin">
              <wp:posOffset>152400</wp:posOffset>
            </wp:positionV>
            <wp:extent cx="5741035" cy="1339215"/>
            <wp:effectExtent l="0" t="0" r="0" b="0"/>
            <wp:wrapSquare wrapText="bothSides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197" b="80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1035" cy="1339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E1259" w:rsidRPr="00072D65" w:rsidRDefault="00C2426B" w:rsidP="00072D65">
      <w:pPr>
        <w:autoSpaceDE w:val="0"/>
        <w:autoSpaceDN w:val="0"/>
        <w:adjustRightInd w:val="0"/>
        <w:spacing w:line="276" w:lineRule="auto"/>
        <w:jc w:val="center"/>
        <w:rPr>
          <w:rFonts w:ascii="Lato" w:hAnsi="Lato" w:cs="MinionPro-It"/>
          <w:b/>
          <w:iCs/>
          <w:sz w:val="24"/>
          <w:szCs w:val="24"/>
        </w:rPr>
      </w:pPr>
      <w:r w:rsidRPr="00072D65">
        <w:rPr>
          <w:rFonts w:ascii="Lato" w:hAnsi="Lato" w:cs="MinionPro-It"/>
          <w:b/>
          <w:iCs/>
          <w:sz w:val="24"/>
          <w:szCs w:val="24"/>
        </w:rPr>
        <w:t>ŚWIĘTO UNIWERSYTETU 201</w:t>
      </w:r>
      <w:r w:rsidR="007B2BEB" w:rsidRPr="00072D65">
        <w:rPr>
          <w:rFonts w:ascii="Lato" w:hAnsi="Lato" w:cs="MinionPro-It"/>
          <w:b/>
          <w:iCs/>
          <w:sz w:val="24"/>
          <w:szCs w:val="24"/>
        </w:rPr>
        <w:t>7</w:t>
      </w:r>
    </w:p>
    <w:p w:rsidR="00FE1259" w:rsidRPr="00072D65" w:rsidRDefault="00FE1259" w:rsidP="00072D65">
      <w:pPr>
        <w:autoSpaceDE w:val="0"/>
        <w:autoSpaceDN w:val="0"/>
        <w:adjustRightInd w:val="0"/>
        <w:spacing w:line="276" w:lineRule="auto"/>
        <w:jc w:val="center"/>
        <w:rPr>
          <w:rFonts w:ascii="Lato" w:hAnsi="Lato" w:cs="MinionPro-It"/>
          <w:b/>
          <w:iCs/>
          <w:sz w:val="24"/>
          <w:szCs w:val="24"/>
        </w:rPr>
      </w:pPr>
    </w:p>
    <w:p w:rsidR="00316EDD" w:rsidRPr="00072D65" w:rsidRDefault="00316EDD" w:rsidP="00072D65">
      <w:pPr>
        <w:autoSpaceDE w:val="0"/>
        <w:autoSpaceDN w:val="0"/>
        <w:adjustRightInd w:val="0"/>
        <w:spacing w:line="276" w:lineRule="auto"/>
        <w:jc w:val="center"/>
        <w:rPr>
          <w:rFonts w:ascii="Lato" w:hAnsi="Lato" w:cs="MinionPro-It"/>
          <w:b/>
          <w:iCs/>
          <w:sz w:val="24"/>
          <w:szCs w:val="24"/>
        </w:rPr>
      </w:pPr>
      <w:r w:rsidRPr="00072D65">
        <w:rPr>
          <w:rFonts w:ascii="Lato" w:hAnsi="Lato" w:cs="MinionPro-It"/>
          <w:b/>
          <w:iCs/>
          <w:sz w:val="24"/>
          <w:szCs w:val="24"/>
        </w:rPr>
        <w:t>UMK W LICZBACH – PRACOWNICY</w:t>
      </w:r>
    </w:p>
    <w:p w:rsidR="00316EDD" w:rsidRPr="00072D65" w:rsidRDefault="00316EDD" w:rsidP="00072D65">
      <w:pPr>
        <w:spacing w:line="276" w:lineRule="auto"/>
        <w:jc w:val="both"/>
        <w:rPr>
          <w:rFonts w:ascii="Lato" w:hAnsi="Lato"/>
          <w:sz w:val="24"/>
          <w:szCs w:val="24"/>
        </w:rPr>
      </w:pPr>
    </w:p>
    <w:p w:rsidR="00316EDD" w:rsidRPr="00072D65" w:rsidRDefault="00316EDD" w:rsidP="00072D65">
      <w:pPr>
        <w:spacing w:line="276" w:lineRule="auto"/>
        <w:jc w:val="both"/>
        <w:rPr>
          <w:rFonts w:ascii="Lato" w:hAnsi="Lato"/>
          <w:sz w:val="24"/>
          <w:szCs w:val="24"/>
        </w:rPr>
      </w:pPr>
    </w:p>
    <w:p w:rsidR="007B2BEB" w:rsidRPr="00072D65" w:rsidRDefault="007B2BEB" w:rsidP="00072D65">
      <w:pPr>
        <w:shd w:val="clear" w:color="auto" w:fill="FFFFFF"/>
        <w:tabs>
          <w:tab w:val="left" w:pos="8098"/>
        </w:tabs>
        <w:spacing w:line="276" w:lineRule="auto"/>
        <w:ind w:left="782"/>
        <w:jc w:val="both"/>
        <w:rPr>
          <w:rFonts w:ascii="Lato" w:hAnsi="Lato"/>
          <w:color w:val="000000"/>
          <w:spacing w:val="-2"/>
          <w:sz w:val="24"/>
          <w:szCs w:val="24"/>
        </w:rPr>
      </w:pPr>
      <w:r w:rsidRPr="00072D65">
        <w:rPr>
          <w:rFonts w:ascii="Lato" w:hAnsi="Lato"/>
          <w:color w:val="000000"/>
          <w:spacing w:val="1"/>
          <w:sz w:val="24"/>
          <w:szCs w:val="24"/>
        </w:rPr>
        <w:t xml:space="preserve">W Uniwersytecie Mikołaja Kopernika w Toruniu jest zatrudnionych </w:t>
      </w:r>
      <w:r w:rsidRPr="00072D65">
        <w:rPr>
          <w:rFonts w:ascii="Lato" w:hAnsi="Lato"/>
          <w:b/>
          <w:color w:val="000000"/>
          <w:spacing w:val="1"/>
          <w:sz w:val="24"/>
          <w:szCs w:val="24"/>
        </w:rPr>
        <w:t xml:space="preserve">4065 </w:t>
      </w:r>
      <w:r w:rsidRPr="00072D65">
        <w:rPr>
          <w:rFonts w:ascii="Lato" w:hAnsi="Lato"/>
          <w:color w:val="000000"/>
          <w:spacing w:val="-2"/>
          <w:sz w:val="24"/>
          <w:szCs w:val="24"/>
        </w:rPr>
        <w:t xml:space="preserve">pracowników (z tego w Collegium </w:t>
      </w:r>
      <w:proofErr w:type="spellStart"/>
      <w:r w:rsidRPr="00072D65">
        <w:rPr>
          <w:rFonts w:ascii="Lato" w:hAnsi="Lato"/>
          <w:color w:val="000000"/>
          <w:spacing w:val="-2"/>
          <w:sz w:val="24"/>
          <w:szCs w:val="24"/>
        </w:rPr>
        <w:t>Medicum</w:t>
      </w:r>
      <w:proofErr w:type="spellEnd"/>
      <w:r w:rsidRPr="00072D65">
        <w:rPr>
          <w:rFonts w:ascii="Lato" w:hAnsi="Lato"/>
          <w:color w:val="000000"/>
          <w:spacing w:val="-2"/>
          <w:sz w:val="24"/>
          <w:szCs w:val="24"/>
        </w:rPr>
        <w:t xml:space="preserve"> 1312), w tym:</w:t>
      </w:r>
    </w:p>
    <w:p w:rsidR="007B2BEB" w:rsidRPr="00072D65" w:rsidRDefault="007B2BEB" w:rsidP="00072D65">
      <w:pPr>
        <w:shd w:val="clear" w:color="auto" w:fill="FFFFFF"/>
        <w:tabs>
          <w:tab w:val="left" w:pos="8098"/>
        </w:tabs>
        <w:spacing w:line="276" w:lineRule="auto"/>
        <w:ind w:left="782"/>
        <w:jc w:val="both"/>
        <w:rPr>
          <w:rFonts w:ascii="Lato" w:hAnsi="Lato"/>
          <w:sz w:val="24"/>
          <w:szCs w:val="24"/>
        </w:rPr>
      </w:pPr>
      <w:r w:rsidRPr="00072D65">
        <w:rPr>
          <w:rFonts w:ascii="Lato" w:hAnsi="Lato"/>
          <w:color w:val="000000"/>
          <w:sz w:val="24"/>
          <w:szCs w:val="24"/>
        </w:rPr>
        <w:tab/>
      </w:r>
    </w:p>
    <w:p w:rsidR="007B2BEB" w:rsidRPr="00072D65" w:rsidRDefault="00072D65" w:rsidP="00072D65">
      <w:pPr>
        <w:pStyle w:val="Akapitzlist"/>
        <w:numPr>
          <w:ilvl w:val="0"/>
          <w:numId w:val="2"/>
        </w:numPr>
        <w:shd w:val="clear" w:color="auto" w:fill="FFFFFF"/>
        <w:spacing w:line="276" w:lineRule="auto"/>
        <w:jc w:val="both"/>
        <w:rPr>
          <w:rFonts w:ascii="Lato" w:hAnsi="Lato"/>
          <w:b/>
          <w:bCs/>
          <w:color w:val="000000"/>
          <w:spacing w:val="-1"/>
          <w:sz w:val="24"/>
          <w:szCs w:val="24"/>
        </w:rPr>
      </w:pPr>
      <w:r w:rsidRPr="00072D65">
        <w:rPr>
          <w:rFonts w:ascii="Lato" w:hAnsi="Lato"/>
          <w:b/>
          <w:color w:val="000000"/>
          <w:spacing w:val="-1"/>
          <w:sz w:val="24"/>
          <w:szCs w:val="24"/>
        </w:rPr>
        <w:t>2135</w:t>
      </w:r>
      <w:r w:rsidRPr="00072D65">
        <w:rPr>
          <w:rFonts w:ascii="Lato" w:hAnsi="Lato"/>
          <w:color w:val="000000"/>
          <w:spacing w:val="-1"/>
          <w:sz w:val="24"/>
          <w:szCs w:val="24"/>
        </w:rPr>
        <w:t xml:space="preserve"> </w:t>
      </w:r>
      <w:r w:rsidR="007B2BEB" w:rsidRPr="00072D65">
        <w:rPr>
          <w:rFonts w:ascii="Lato" w:hAnsi="Lato"/>
          <w:color w:val="000000"/>
          <w:spacing w:val="-1"/>
          <w:sz w:val="24"/>
          <w:szCs w:val="24"/>
        </w:rPr>
        <w:t>nauczycieli akademickic</w:t>
      </w:r>
      <w:r w:rsidRPr="00072D65">
        <w:rPr>
          <w:rFonts w:ascii="Lato" w:hAnsi="Lato"/>
          <w:color w:val="000000"/>
          <w:spacing w:val="-1"/>
          <w:sz w:val="24"/>
          <w:szCs w:val="24"/>
        </w:rPr>
        <w:t xml:space="preserve">h (z tego w Collegium </w:t>
      </w:r>
      <w:proofErr w:type="spellStart"/>
      <w:r w:rsidRPr="00072D65">
        <w:rPr>
          <w:rFonts w:ascii="Lato" w:hAnsi="Lato"/>
          <w:color w:val="000000"/>
          <w:spacing w:val="-1"/>
          <w:sz w:val="24"/>
          <w:szCs w:val="24"/>
        </w:rPr>
        <w:t>Medicum</w:t>
      </w:r>
      <w:proofErr w:type="spellEnd"/>
      <w:r w:rsidRPr="00072D65">
        <w:rPr>
          <w:rFonts w:ascii="Lato" w:hAnsi="Lato"/>
          <w:color w:val="000000"/>
          <w:spacing w:val="-1"/>
          <w:sz w:val="24"/>
          <w:szCs w:val="24"/>
        </w:rPr>
        <w:t xml:space="preserve"> - </w:t>
      </w:r>
      <w:r w:rsidR="007B2BEB" w:rsidRPr="00072D65">
        <w:rPr>
          <w:rFonts w:ascii="Lato" w:hAnsi="Lato"/>
          <w:color w:val="000000"/>
          <w:spacing w:val="-1"/>
          <w:sz w:val="24"/>
          <w:szCs w:val="24"/>
        </w:rPr>
        <w:t>749)</w:t>
      </w:r>
    </w:p>
    <w:p w:rsidR="007B2BEB" w:rsidRPr="00072D65" w:rsidRDefault="007B2BEB" w:rsidP="00072D65">
      <w:pPr>
        <w:pStyle w:val="Akapitzlist"/>
        <w:numPr>
          <w:ilvl w:val="0"/>
          <w:numId w:val="2"/>
        </w:numPr>
        <w:shd w:val="clear" w:color="auto" w:fill="FFFFFF"/>
        <w:spacing w:line="276" w:lineRule="auto"/>
        <w:jc w:val="both"/>
        <w:rPr>
          <w:rFonts w:ascii="Lato" w:hAnsi="Lato"/>
          <w:b/>
          <w:bCs/>
          <w:color w:val="000000"/>
          <w:spacing w:val="-1"/>
          <w:sz w:val="24"/>
          <w:szCs w:val="24"/>
        </w:rPr>
      </w:pPr>
      <w:r w:rsidRPr="00072D65">
        <w:rPr>
          <w:rFonts w:ascii="Lato" w:hAnsi="Lato"/>
          <w:b/>
          <w:iCs/>
          <w:color w:val="000000"/>
          <w:spacing w:val="-1"/>
          <w:sz w:val="24"/>
          <w:szCs w:val="24"/>
        </w:rPr>
        <w:t>1930</w:t>
      </w:r>
      <w:r w:rsidR="00072D65" w:rsidRPr="00072D65">
        <w:rPr>
          <w:rFonts w:ascii="Lato" w:hAnsi="Lato"/>
          <w:iCs/>
          <w:color w:val="000000"/>
          <w:spacing w:val="-1"/>
          <w:sz w:val="24"/>
          <w:szCs w:val="24"/>
        </w:rPr>
        <w:t xml:space="preserve"> </w:t>
      </w:r>
      <w:r w:rsidRPr="00072D65">
        <w:rPr>
          <w:rFonts w:ascii="Lato" w:hAnsi="Lato"/>
          <w:color w:val="000000"/>
          <w:spacing w:val="-1"/>
          <w:sz w:val="24"/>
          <w:szCs w:val="24"/>
        </w:rPr>
        <w:t xml:space="preserve">pracowników niebędących nauczycielami akademickimi (z tego Collegium </w:t>
      </w:r>
      <w:proofErr w:type="spellStart"/>
      <w:r w:rsidRPr="00072D65">
        <w:rPr>
          <w:rFonts w:ascii="Lato" w:hAnsi="Lato"/>
          <w:color w:val="000000"/>
          <w:spacing w:val="4"/>
          <w:sz w:val="24"/>
          <w:szCs w:val="24"/>
        </w:rPr>
        <w:t>Medicum</w:t>
      </w:r>
      <w:proofErr w:type="spellEnd"/>
      <w:r w:rsidRPr="00072D65">
        <w:rPr>
          <w:rFonts w:ascii="Lato" w:hAnsi="Lato"/>
          <w:color w:val="000000"/>
          <w:spacing w:val="4"/>
          <w:sz w:val="24"/>
          <w:szCs w:val="24"/>
        </w:rPr>
        <w:t xml:space="preserve"> - 563)</w:t>
      </w:r>
      <w:r w:rsidRPr="00072D65">
        <w:rPr>
          <w:rFonts w:ascii="Lato" w:hAnsi="Lato"/>
          <w:i/>
          <w:iCs/>
          <w:color w:val="000000"/>
          <w:spacing w:val="-1"/>
          <w:w w:val="108"/>
          <w:sz w:val="24"/>
          <w:szCs w:val="24"/>
        </w:rPr>
        <w:t xml:space="preserve"> </w:t>
      </w:r>
      <w:bookmarkStart w:id="0" w:name="_GoBack"/>
      <w:bookmarkEnd w:id="0"/>
    </w:p>
    <w:p w:rsidR="007B2BEB" w:rsidRPr="00072D65" w:rsidRDefault="007B2BEB" w:rsidP="00072D65">
      <w:pPr>
        <w:shd w:val="clear" w:color="auto" w:fill="FFFFFF"/>
        <w:spacing w:line="276" w:lineRule="auto"/>
        <w:ind w:left="787" w:firstLine="631"/>
        <w:jc w:val="both"/>
        <w:rPr>
          <w:rFonts w:ascii="Lato" w:hAnsi="Lato"/>
          <w:b/>
          <w:bCs/>
          <w:i/>
          <w:iCs/>
          <w:color w:val="000000"/>
          <w:spacing w:val="-1"/>
          <w:w w:val="108"/>
          <w:sz w:val="24"/>
          <w:szCs w:val="24"/>
        </w:rPr>
      </w:pPr>
    </w:p>
    <w:p w:rsidR="007B2BEB" w:rsidRPr="00072D65" w:rsidRDefault="007B2BEB" w:rsidP="00072D65">
      <w:pPr>
        <w:shd w:val="clear" w:color="auto" w:fill="FFFFFF"/>
        <w:spacing w:line="276" w:lineRule="auto"/>
        <w:ind w:left="851"/>
        <w:jc w:val="both"/>
        <w:rPr>
          <w:rFonts w:ascii="Lato" w:hAnsi="Lato"/>
          <w:b/>
          <w:bCs/>
          <w:color w:val="000000"/>
          <w:spacing w:val="3"/>
          <w:sz w:val="24"/>
          <w:szCs w:val="24"/>
        </w:rPr>
      </w:pPr>
      <w:r w:rsidRPr="00072D65">
        <w:rPr>
          <w:rFonts w:ascii="Lato" w:hAnsi="Lato"/>
          <w:color w:val="000000"/>
          <w:spacing w:val="3"/>
          <w:sz w:val="24"/>
          <w:szCs w:val="24"/>
        </w:rPr>
        <w:t>W liczbie 2135 nauczycieli akademickich jest zatrudnionych:</w:t>
      </w:r>
    </w:p>
    <w:p w:rsidR="007B2BEB" w:rsidRPr="00072D65" w:rsidRDefault="007B2BEB" w:rsidP="00072D65">
      <w:pPr>
        <w:shd w:val="clear" w:color="auto" w:fill="FFFFFF"/>
        <w:spacing w:line="276" w:lineRule="auto"/>
        <w:ind w:left="851"/>
        <w:jc w:val="both"/>
        <w:rPr>
          <w:rFonts w:ascii="Lato" w:hAnsi="Lato"/>
          <w:sz w:val="24"/>
          <w:szCs w:val="24"/>
        </w:rPr>
      </w:pPr>
    </w:p>
    <w:p w:rsidR="007B2BEB" w:rsidRPr="00072D65" w:rsidRDefault="007B2BEB" w:rsidP="00072D6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1560"/>
        <w:jc w:val="both"/>
        <w:rPr>
          <w:rFonts w:ascii="Lato" w:hAnsi="Lato"/>
          <w:b/>
          <w:sz w:val="24"/>
          <w:szCs w:val="24"/>
        </w:rPr>
      </w:pPr>
      <w:r w:rsidRPr="00072D65">
        <w:rPr>
          <w:rFonts w:ascii="Lato" w:hAnsi="Lato"/>
          <w:b/>
          <w:sz w:val="24"/>
          <w:szCs w:val="24"/>
        </w:rPr>
        <w:t xml:space="preserve">284 </w:t>
      </w:r>
      <w:r w:rsidRPr="00072D65">
        <w:rPr>
          <w:rFonts w:ascii="Lato" w:hAnsi="Lato"/>
          <w:sz w:val="24"/>
          <w:szCs w:val="24"/>
        </w:rPr>
        <w:t xml:space="preserve"> profesorów z tytułem naukowym (z tego w Collegium </w:t>
      </w:r>
      <w:proofErr w:type="spellStart"/>
      <w:r w:rsidRPr="00072D65">
        <w:rPr>
          <w:rFonts w:ascii="Lato" w:hAnsi="Lato"/>
          <w:sz w:val="24"/>
          <w:szCs w:val="24"/>
        </w:rPr>
        <w:t>Medicum</w:t>
      </w:r>
      <w:proofErr w:type="spellEnd"/>
      <w:r w:rsidRPr="00072D65">
        <w:rPr>
          <w:rFonts w:ascii="Lato" w:hAnsi="Lato"/>
          <w:sz w:val="24"/>
          <w:szCs w:val="24"/>
        </w:rPr>
        <w:t xml:space="preserve"> - 61)  </w:t>
      </w:r>
    </w:p>
    <w:p w:rsidR="007B2BEB" w:rsidRPr="00072D65" w:rsidRDefault="007B2BEB" w:rsidP="00072D6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1560"/>
        <w:jc w:val="both"/>
        <w:rPr>
          <w:rFonts w:ascii="Lato" w:hAnsi="Lato"/>
          <w:b/>
          <w:sz w:val="24"/>
          <w:szCs w:val="24"/>
        </w:rPr>
        <w:sectPr w:rsidR="007B2BEB" w:rsidRPr="00072D65" w:rsidSect="007B2BEB">
          <w:pgSz w:w="11909" w:h="16834"/>
          <w:pgMar w:top="1440" w:right="2006" w:bottom="360" w:left="572" w:header="708" w:footer="708" w:gutter="0"/>
          <w:cols w:space="60"/>
          <w:noEndnote/>
        </w:sectPr>
      </w:pPr>
      <w:r w:rsidRPr="00072D65">
        <w:rPr>
          <w:rFonts w:ascii="Lato" w:hAnsi="Lato"/>
          <w:b/>
          <w:sz w:val="24"/>
          <w:szCs w:val="24"/>
        </w:rPr>
        <w:t>201</w:t>
      </w:r>
      <w:r w:rsidRPr="00072D65">
        <w:rPr>
          <w:rFonts w:ascii="Lato" w:hAnsi="Lato"/>
          <w:sz w:val="24"/>
          <w:szCs w:val="24"/>
        </w:rPr>
        <w:t xml:space="preserve">  profesorów nadzwyczajnych ze sto</w:t>
      </w:r>
      <w:r w:rsidR="00072D65" w:rsidRPr="00072D65">
        <w:rPr>
          <w:rFonts w:ascii="Lato" w:hAnsi="Lato"/>
          <w:sz w:val="24"/>
          <w:szCs w:val="24"/>
        </w:rPr>
        <w:t xml:space="preserve">pniem naukowym doktora </w:t>
      </w:r>
      <w:r w:rsidRPr="00072D65">
        <w:rPr>
          <w:rFonts w:ascii="Lato" w:hAnsi="Lato"/>
          <w:sz w:val="24"/>
          <w:szCs w:val="24"/>
        </w:rPr>
        <w:t>habilitowanego (z tego w Collegium Medicum – 26)</w:t>
      </w:r>
    </w:p>
    <w:p w:rsidR="00072D65" w:rsidRPr="00072D65" w:rsidRDefault="00072D65" w:rsidP="00072D65">
      <w:pPr>
        <w:shd w:val="clear" w:color="auto" w:fill="FFFFFF"/>
        <w:spacing w:line="276" w:lineRule="auto"/>
        <w:ind w:left="1134"/>
        <w:jc w:val="both"/>
        <w:rPr>
          <w:rFonts w:ascii="Lato" w:hAnsi="Lato"/>
          <w:color w:val="000000"/>
          <w:spacing w:val="4"/>
          <w:sz w:val="24"/>
          <w:szCs w:val="24"/>
        </w:rPr>
      </w:pPr>
    </w:p>
    <w:p w:rsidR="00072D65" w:rsidRPr="00072D65" w:rsidRDefault="00072D65" w:rsidP="00072D65">
      <w:pPr>
        <w:shd w:val="clear" w:color="auto" w:fill="FFFFFF"/>
        <w:spacing w:line="276" w:lineRule="auto"/>
        <w:ind w:left="850"/>
        <w:jc w:val="both"/>
        <w:rPr>
          <w:rFonts w:ascii="Lato" w:hAnsi="Lato"/>
          <w:color w:val="000000"/>
          <w:spacing w:val="3"/>
          <w:sz w:val="24"/>
          <w:szCs w:val="24"/>
        </w:rPr>
      </w:pPr>
      <w:r w:rsidRPr="00072D65">
        <w:rPr>
          <w:rFonts w:ascii="Lato" w:hAnsi="Lato"/>
          <w:color w:val="000000"/>
          <w:spacing w:val="4"/>
          <w:sz w:val="24"/>
          <w:szCs w:val="24"/>
        </w:rPr>
        <w:t>Ł</w:t>
      </w:r>
      <w:r w:rsidR="007B2BEB" w:rsidRPr="00072D65">
        <w:rPr>
          <w:rFonts w:ascii="Lato" w:hAnsi="Lato"/>
          <w:color w:val="000000"/>
          <w:spacing w:val="4"/>
          <w:sz w:val="24"/>
          <w:szCs w:val="24"/>
        </w:rPr>
        <w:t xml:space="preserve">ącznie na stanowiskach profesorów zatrudnionych jest 485 nauczycieli </w:t>
      </w:r>
      <w:r w:rsidR="007B2BEB" w:rsidRPr="00072D65">
        <w:rPr>
          <w:rFonts w:ascii="Lato" w:hAnsi="Lato"/>
          <w:color w:val="000000"/>
          <w:spacing w:val="3"/>
          <w:sz w:val="24"/>
          <w:szCs w:val="24"/>
        </w:rPr>
        <w:t>akademickich</w:t>
      </w:r>
      <w:r w:rsidRPr="00072D65">
        <w:rPr>
          <w:rFonts w:ascii="Lato" w:hAnsi="Lato"/>
          <w:color w:val="000000"/>
          <w:spacing w:val="3"/>
          <w:sz w:val="24"/>
          <w:szCs w:val="24"/>
        </w:rPr>
        <w:t xml:space="preserve"> </w:t>
      </w:r>
      <w:r w:rsidR="007B2BEB" w:rsidRPr="00072D65">
        <w:rPr>
          <w:rFonts w:ascii="Lato" w:hAnsi="Lato"/>
          <w:color w:val="000000"/>
          <w:spacing w:val="3"/>
          <w:sz w:val="24"/>
          <w:szCs w:val="24"/>
        </w:rPr>
        <w:t xml:space="preserve">(z tego w Collegium </w:t>
      </w:r>
      <w:proofErr w:type="spellStart"/>
      <w:r w:rsidR="007B2BEB" w:rsidRPr="00072D65">
        <w:rPr>
          <w:rFonts w:ascii="Lato" w:hAnsi="Lato"/>
          <w:color w:val="000000"/>
          <w:spacing w:val="3"/>
          <w:sz w:val="24"/>
          <w:szCs w:val="24"/>
        </w:rPr>
        <w:t>Medicum</w:t>
      </w:r>
      <w:proofErr w:type="spellEnd"/>
      <w:r w:rsidR="007B2BEB" w:rsidRPr="00072D65">
        <w:rPr>
          <w:rFonts w:ascii="Lato" w:hAnsi="Lato"/>
          <w:color w:val="000000"/>
          <w:spacing w:val="3"/>
          <w:sz w:val="24"/>
          <w:szCs w:val="24"/>
        </w:rPr>
        <w:t xml:space="preserve"> – 87)</w:t>
      </w:r>
    </w:p>
    <w:p w:rsidR="007B2BEB" w:rsidRPr="00072D65" w:rsidRDefault="007B2BEB" w:rsidP="00072D65">
      <w:pPr>
        <w:shd w:val="clear" w:color="auto" w:fill="FFFFFF"/>
        <w:spacing w:line="276" w:lineRule="auto"/>
        <w:ind w:left="850"/>
        <w:jc w:val="both"/>
        <w:rPr>
          <w:rFonts w:ascii="Lato" w:hAnsi="Lato"/>
          <w:sz w:val="24"/>
          <w:szCs w:val="24"/>
        </w:rPr>
      </w:pPr>
    </w:p>
    <w:p w:rsidR="007B2BEB" w:rsidRPr="00072D65" w:rsidRDefault="007B2BEB" w:rsidP="00072D6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1560"/>
        <w:jc w:val="both"/>
        <w:rPr>
          <w:rFonts w:ascii="Lato" w:hAnsi="Lato"/>
          <w:b/>
          <w:sz w:val="24"/>
          <w:szCs w:val="24"/>
        </w:rPr>
      </w:pPr>
      <w:r w:rsidRPr="00072D65">
        <w:rPr>
          <w:rFonts w:ascii="Lato" w:hAnsi="Lato"/>
          <w:b/>
          <w:sz w:val="24"/>
          <w:szCs w:val="24"/>
        </w:rPr>
        <w:t xml:space="preserve">250 </w:t>
      </w:r>
      <w:r w:rsidR="00072D65" w:rsidRPr="00072D65">
        <w:rPr>
          <w:rFonts w:ascii="Lato" w:hAnsi="Lato"/>
          <w:sz w:val="24"/>
          <w:szCs w:val="24"/>
        </w:rPr>
        <w:t>doktorów habilitowanych</w:t>
      </w:r>
      <w:r w:rsidRPr="00072D65">
        <w:rPr>
          <w:rFonts w:ascii="Lato" w:hAnsi="Lato"/>
          <w:sz w:val="24"/>
          <w:szCs w:val="24"/>
        </w:rPr>
        <w:t xml:space="preserve"> zatrudnionych na stanowiskach adiunkta (z tego w Collegium </w:t>
      </w:r>
      <w:proofErr w:type="spellStart"/>
      <w:r w:rsidRPr="00072D65">
        <w:rPr>
          <w:rFonts w:ascii="Lato" w:hAnsi="Lato"/>
          <w:sz w:val="24"/>
          <w:szCs w:val="24"/>
        </w:rPr>
        <w:t>Medicum</w:t>
      </w:r>
      <w:proofErr w:type="spellEnd"/>
      <w:r w:rsidRPr="00072D65">
        <w:rPr>
          <w:rFonts w:ascii="Lato" w:hAnsi="Lato"/>
          <w:sz w:val="24"/>
          <w:szCs w:val="24"/>
        </w:rPr>
        <w:t xml:space="preserve"> – 53)</w:t>
      </w:r>
    </w:p>
    <w:p w:rsidR="00072D65" w:rsidRPr="00072D65" w:rsidRDefault="00072D65" w:rsidP="00072D65">
      <w:pPr>
        <w:shd w:val="clear" w:color="auto" w:fill="FFFFFF"/>
        <w:spacing w:line="276" w:lineRule="auto"/>
        <w:ind w:left="1134"/>
        <w:jc w:val="both"/>
        <w:rPr>
          <w:rFonts w:ascii="Lato" w:hAnsi="Lato"/>
          <w:color w:val="000000"/>
          <w:spacing w:val="4"/>
          <w:sz w:val="24"/>
          <w:szCs w:val="24"/>
        </w:rPr>
      </w:pPr>
    </w:p>
    <w:p w:rsidR="007B2BEB" w:rsidRPr="00072D65" w:rsidRDefault="00072D65" w:rsidP="00072D65">
      <w:pPr>
        <w:shd w:val="clear" w:color="auto" w:fill="FFFFFF"/>
        <w:spacing w:line="276" w:lineRule="auto"/>
        <w:ind w:left="850"/>
        <w:jc w:val="both"/>
        <w:rPr>
          <w:rFonts w:ascii="Lato" w:hAnsi="Lato"/>
          <w:b/>
          <w:bCs/>
          <w:color w:val="000000"/>
          <w:spacing w:val="4"/>
          <w:sz w:val="24"/>
          <w:szCs w:val="24"/>
        </w:rPr>
      </w:pPr>
      <w:r w:rsidRPr="00072D65">
        <w:rPr>
          <w:rFonts w:ascii="Lato" w:hAnsi="Lato"/>
          <w:color w:val="000000"/>
          <w:spacing w:val="4"/>
          <w:sz w:val="24"/>
          <w:szCs w:val="24"/>
        </w:rPr>
        <w:t>Ra</w:t>
      </w:r>
      <w:r w:rsidR="007B2BEB" w:rsidRPr="00072D65">
        <w:rPr>
          <w:rFonts w:ascii="Lato" w:hAnsi="Lato"/>
          <w:color w:val="000000"/>
          <w:spacing w:val="4"/>
          <w:sz w:val="24"/>
          <w:szCs w:val="24"/>
        </w:rPr>
        <w:t xml:space="preserve">zem zatrudnionych w Uczelni jest </w:t>
      </w:r>
      <w:r w:rsidR="007B2BEB" w:rsidRPr="00072D65">
        <w:rPr>
          <w:rFonts w:ascii="Lato" w:hAnsi="Lato"/>
          <w:b/>
          <w:color w:val="000000"/>
          <w:spacing w:val="4"/>
          <w:sz w:val="24"/>
          <w:szCs w:val="24"/>
        </w:rPr>
        <w:t>735</w:t>
      </w:r>
      <w:r w:rsidR="007B2BEB" w:rsidRPr="00072D65">
        <w:rPr>
          <w:rFonts w:ascii="Lato" w:hAnsi="Lato"/>
          <w:color w:val="000000"/>
          <w:spacing w:val="4"/>
          <w:sz w:val="24"/>
          <w:szCs w:val="24"/>
        </w:rPr>
        <w:t xml:space="preserve"> profesorów i doktorów habilitowanych (samodzielnych praco</w:t>
      </w:r>
      <w:r w:rsidRPr="00072D65">
        <w:rPr>
          <w:rFonts w:ascii="Lato" w:hAnsi="Lato"/>
          <w:color w:val="000000"/>
          <w:spacing w:val="4"/>
          <w:sz w:val="24"/>
          <w:szCs w:val="24"/>
        </w:rPr>
        <w:t xml:space="preserve">wników naukowo - dydaktycznych) - z tego w Collegium </w:t>
      </w:r>
      <w:proofErr w:type="spellStart"/>
      <w:r w:rsidR="007B2BEB" w:rsidRPr="00072D65">
        <w:rPr>
          <w:rFonts w:ascii="Lato" w:hAnsi="Lato"/>
          <w:color w:val="000000"/>
          <w:spacing w:val="4"/>
          <w:sz w:val="24"/>
          <w:szCs w:val="24"/>
        </w:rPr>
        <w:t>Medicum</w:t>
      </w:r>
      <w:proofErr w:type="spellEnd"/>
      <w:r w:rsidR="007B2BEB" w:rsidRPr="00072D65">
        <w:rPr>
          <w:rFonts w:ascii="Lato" w:hAnsi="Lato"/>
          <w:color w:val="000000"/>
          <w:spacing w:val="4"/>
          <w:sz w:val="24"/>
          <w:szCs w:val="24"/>
        </w:rPr>
        <w:t xml:space="preserve"> – 140.</w:t>
      </w:r>
    </w:p>
    <w:p w:rsidR="007B2BEB" w:rsidRPr="00072D65" w:rsidRDefault="007B2BEB" w:rsidP="00072D65">
      <w:pPr>
        <w:spacing w:line="276" w:lineRule="auto"/>
        <w:ind w:left="840"/>
        <w:jc w:val="both"/>
        <w:rPr>
          <w:rFonts w:ascii="Lato" w:hAnsi="Lato"/>
          <w:b/>
          <w:bCs/>
          <w:color w:val="000000"/>
          <w:sz w:val="24"/>
          <w:szCs w:val="24"/>
        </w:rPr>
      </w:pPr>
    </w:p>
    <w:p w:rsidR="007B2BEB" w:rsidRPr="00072D65" w:rsidRDefault="007B2BEB" w:rsidP="00072D65">
      <w:pPr>
        <w:spacing w:line="276" w:lineRule="auto"/>
        <w:ind w:left="840"/>
        <w:jc w:val="both"/>
        <w:rPr>
          <w:rFonts w:ascii="Lato" w:hAnsi="Lato"/>
          <w:color w:val="000000"/>
          <w:sz w:val="24"/>
          <w:szCs w:val="24"/>
        </w:rPr>
      </w:pPr>
      <w:r w:rsidRPr="00072D65">
        <w:rPr>
          <w:rFonts w:ascii="Lato" w:hAnsi="Lato"/>
          <w:color w:val="000000"/>
          <w:sz w:val="24"/>
          <w:szCs w:val="24"/>
        </w:rPr>
        <w:t>Ponadto Uczelnia zatrudnia w grupie nauczycieli akademickich:</w:t>
      </w:r>
    </w:p>
    <w:p w:rsidR="00072D65" w:rsidRPr="00072D65" w:rsidRDefault="00072D65" w:rsidP="00072D65">
      <w:pPr>
        <w:spacing w:line="276" w:lineRule="auto"/>
        <w:ind w:left="840"/>
        <w:jc w:val="both"/>
        <w:rPr>
          <w:rFonts w:ascii="Lato" w:hAnsi="Lato"/>
          <w:b/>
          <w:bCs/>
          <w:color w:val="000000"/>
          <w:sz w:val="24"/>
          <w:szCs w:val="24"/>
        </w:rPr>
      </w:pPr>
    </w:p>
    <w:p w:rsidR="007B2BEB" w:rsidRPr="00072D65" w:rsidRDefault="007B2BEB" w:rsidP="00072D6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1560"/>
        <w:jc w:val="both"/>
        <w:rPr>
          <w:rFonts w:ascii="Lato" w:hAnsi="Lato"/>
          <w:b/>
          <w:sz w:val="24"/>
          <w:szCs w:val="24"/>
        </w:rPr>
      </w:pPr>
      <w:r w:rsidRPr="00072D65">
        <w:rPr>
          <w:rFonts w:ascii="Lato" w:hAnsi="Lato"/>
          <w:b/>
          <w:sz w:val="24"/>
          <w:szCs w:val="24"/>
        </w:rPr>
        <w:t>1024</w:t>
      </w:r>
      <w:r w:rsidRPr="00072D65">
        <w:rPr>
          <w:rFonts w:ascii="Lato" w:hAnsi="Lato"/>
          <w:sz w:val="24"/>
          <w:szCs w:val="24"/>
        </w:rPr>
        <w:t xml:space="preserve">  doktorów (z tego w Collegium </w:t>
      </w:r>
      <w:proofErr w:type="spellStart"/>
      <w:r w:rsidRPr="00072D65">
        <w:rPr>
          <w:rFonts w:ascii="Lato" w:hAnsi="Lato"/>
          <w:sz w:val="24"/>
          <w:szCs w:val="24"/>
        </w:rPr>
        <w:t>Medicum</w:t>
      </w:r>
      <w:proofErr w:type="spellEnd"/>
      <w:r w:rsidRPr="00072D65">
        <w:rPr>
          <w:rFonts w:ascii="Lato" w:hAnsi="Lato"/>
          <w:sz w:val="24"/>
          <w:szCs w:val="24"/>
        </w:rPr>
        <w:t xml:space="preserve"> – 412)</w:t>
      </w:r>
    </w:p>
    <w:p w:rsidR="007B2BEB" w:rsidRPr="00072D65" w:rsidRDefault="007B2BEB" w:rsidP="00072D6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1560"/>
        <w:jc w:val="both"/>
        <w:rPr>
          <w:rFonts w:ascii="Lato" w:hAnsi="Lato"/>
          <w:b/>
          <w:sz w:val="24"/>
          <w:szCs w:val="24"/>
        </w:rPr>
      </w:pPr>
      <w:r w:rsidRPr="00072D65">
        <w:rPr>
          <w:rFonts w:ascii="Lato" w:hAnsi="Lato"/>
          <w:b/>
          <w:sz w:val="24"/>
          <w:szCs w:val="24"/>
        </w:rPr>
        <w:t>374</w:t>
      </w:r>
      <w:r w:rsidRPr="00072D65">
        <w:rPr>
          <w:rFonts w:ascii="Lato" w:hAnsi="Lato"/>
          <w:sz w:val="24"/>
          <w:szCs w:val="24"/>
        </w:rPr>
        <w:t xml:space="preserve"> magistrów i lekarzy ( z tego w Collegium </w:t>
      </w:r>
      <w:proofErr w:type="spellStart"/>
      <w:r w:rsidRPr="00072D65">
        <w:rPr>
          <w:rFonts w:ascii="Lato" w:hAnsi="Lato"/>
          <w:sz w:val="24"/>
          <w:szCs w:val="24"/>
        </w:rPr>
        <w:t>Medicum</w:t>
      </w:r>
      <w:proofErr w:type="spellEnd"/>
      <w:r w:rsidRPr="00072D65">
        <w:rPr>
          <w:rFonts w:ascii="Lato" w:hAnsi="Lato"/>
          <w:sz w:val="24"/>
          <w:szCs w:val="24"/>
        </w:rPr>
        <w:t xml:space="preserve"> – 197)</w:t>
      </w:r>
    </w:p>
    <w:p w:rsidR="007B2BEB" w:rsidRPr="00072D65" w:rsidRDefault="007B2BEB" w:rsidP="00072D65">
      <w:pPr>
        <w:shd w:val="clear" w:color="auto" w:fill="FFFFFF"/>
        <w:spacing w:line="276" w:lineRule="auto"/>
        <w:ind w:left="1805"/>
        <w:jc w:val="both"/>
        <w:rPr>
          <w:rFonts w:ascii="Lato" w:hAnsi="Lato"/>
          <w:sz w:val="24"/>
          <w:szCs w:val="24"/>
        </w:rPr>
      </w:pPr>
    </w:p>
    <w:p w:rsidR="007B2BEB" w:rsidRPr="00072D65" w:rsidRDefault="007B2BEB" w:rsidP="00072D65">
      <w:pPr>
        <w:shd w:val="clear" w:color="auto" w:fill="FFFFFF"/>
        <w:spacing w:line="276" w:lineRule="auto"/>
        <w:ind w:left="1805"/>
        <w:jc w:val="both"/>
        <w:rPr>
          <w:rFonts w:ascii="Lato" w:hAnsi="Lato"/>
          <w:sz w:val="24"/>
          <w:szCs w:val="24"/>
        </w:rPr>
      </w:pPr>
    </w:p>
    <w:p w:rsidR="00072D65" w:rsidRPr="00072D65" w:rsidRDefault="00072D65" w:rsidP="00072D65">
      <w:pPr>
        <w:shd w:val="clear" w:color="auto" w:fill="FFFFFF"/>
        <w:spacing w:line="276" w:lineRule="auto"/>
        <w:ind w:left="340"/>
        <w:jc w:val="center"/>
        <w:rPr>
          <w:rFonts w:ascii="Lato" w:hAnsi="Lato"/>
          <w:sz w:val="24"/>
          <w:szCs w:val="24"/>
        </w:rPr>
      </w:pPr>
    </w:p>
    <w:p w:rsidR="00072D65" w:rsidRPr="00072D65" w:rsidRDefault="00072D65" w:rsidP="00072D65">
      <w:pPr>
        <w:shd w:val="clear" w:color="auto" w:fill="FFFFFF"/>
        <w:spacing w:line="276" w:lineRule="auto"/>
        <w:ind w:left="340"/>
        <w:jc w:val="center"/>
        <w:rPr>
          <w:rFonts w:ascii="Lato" w:hAnsi="Lato"/>
          <w:sz w:val="24"/>
          <w:szCs w:val="24"/>
        </w:rPr>
      </w:pPr>
    </w:p>
    <w:p w:rsidR="00072D65" w:rsidRPr="00072D65" w:rsidRDefault="00072D65" w:rsidP="00072D65">
      <w:pPr>
        <w:shd w:val="clear" w:color="auto" w:fill="FFFFFF"/>
        <w:spacing w:line="276" w:lineRule="auto"/>
        <w:ind w:left="340"/>
        <w:jc w:val="center"/>
        <w:rPr>
          <w:rFonts w:ascii="Lato" w:hAnsi="Lato"/>
          <w:sz w:val="24"/>
          <w:szCs w:val="24"/>
        </w:rPr>
      </w:pPr>
    </w:p>
    <w:p w:rsidR="00072D65" w:rsidRPr="00072D65" w:rsidRDefault="00072D65" w:rsidP="00072D65">
      <w:pPr>
        <w:shd w:val="clear" w:color="auto" w:fill="FFFFFF"/>
        <w:spacing w:line="276" w:lineRule="auto"/>
        <w:ind w:left="340"/>
        <w:jc w:val="center"/>
        <w:rPr>
          <w:rFonts w:ascii="Lato" w:hAnsi="Lato"/>
          <w:sz w:val="24"/>
          <w:szCs w:val="24"/>
        </w:rPr>
      </w:pPr>
    </w:p>
    <w:p w:rsidR="00072D65" w:rsidRPr="00072D65" w:rsidRDefault="00072D65" w:rsidP="00072D65">
      <w:pPr>
        <w:shd w:val="clear" w:color="auto" w:fill="FFFFFF"/>
        <w:spacing w:line="276" w:lineRule="auto"/>
        <w:ind w:left="340"/>
        <w:jc w:val="center"/>
        <w:rPr>
          <w:rFonts w:ascii="Lato" w:hAnsi="Lato"/>
          <w:sz w:val="24"/>
          <w:szCs w:val="24"/>
        </w:rPr>
        <w:sectPr w:rsidR="00072D65" w:rsidRPr="00072D65">
          <w:type w:val="continuous"/>
          <w:pgSz w:w="11909" w:h="16834"/>
          <w:pgMar w:top="1440" w:right="1200" w:bottom="360" w:left="572" w:header="708" w:footer="708" w:gutter="0"/>
          <w:cols w:space="60"/>
          <w:noEndnote/>
        </w:sectPr>
      </w:pPr>
      <w:r w:rsidRPr="00072D65">
        <w:rPr>
          <w:rFonts w:ascii="Lato" w:hAnsi="Lato"/>
          <w:sz w:val="24"/>
          <w:szCs w:val="24"/>
        </w:rPr>
        <w:t>***</w:t>
      </w:r>
    </w:p>
    <w:p w:rsidR="00072D65" w:rsidRPr="00072D65" w:rsidRDefault="00072D65" w:rsidP="00072D65">
      <w:pPr>
        <w:shd w:val="clear" w:color="auto" w:fill="FFFFFF"/>
        <w:tabs>
          <w:tab w:val="left" w:pos="8364"/>
        </w:tabs>
        <w:spacing w:line="276" w:lineRule="auto"/>
        <w:jc w:val="both"/>
        <w:rPr>
          <w:rFonts w:ascii="Lato" w:hAnsi="Lato"/>
          <w:color w:val="000000"/>
          <w:spacing w:val="-1"/>
          <w:sz w:val="24"/>
          <w:szCs w:val="24"/>
        </w:rPr>
      </w:pPr>
    </w:p>
    <w:p w:rsidR="00072D65" w:rsidRPr="00072D65" w:rsidRDefault="007B2BEB" w:rsidP="00072D65">
      <w:pPr>
        <w:shd w:val="clear" w:color="auto" w:fill="FFFFFF"/>
        <w:tabs>
          <w:tab w:val="left" w:pos="8364"/>
        </w:tabs>
        <w:spacing w:line="276" w:lineRule="auto"/>
        <w:jc w:val="both"/>
        <w:rPr>
          <w:rFonts w:ascii="Lato" w:hAnsi="Lato"/>
          <w:color w:val="000000"/>
          <w:spacing w:val="-1"/>
          <w:sz w:val="24"/>
          <w:szCs w:val="24"/>
        </w:rPr>
      </w:pPr>
      <w:r w:rsidRPr="00072D65">
        <w:rPr>
          <w:rFonts w:ascii="Lato" w:hAnsi="Lato"/>
          <w:color w:val="000000"/>
          <w:spacing w:val="-1"/>
          <w:sz w:val="24"/>
          <w:szCs w:val="24"/>
        </w:rPr>
        <w:t>W 2016 roku</w:t>
      </w:r>
      <w:r w:rsidR="00072D65" w:rsidRPr="00072D65">
        <w:rPr>
          <w:rFonts w:ascii="Lato" w:hAnsi="Lato"/>
          <w:color w:val="000000"/>
          <w:spacing w:val="-1"/>
          <w:sz w:val="24"/>
          <w:szCs w:val="24"/>
        </w:rPr>
        <w:t>:</w:t>
      </w:r>
    </w:p>
    <w:p w:rsidR="00072D65" w:rsidRPr="00072D65" w:rsidRDefault="007B2BEB" w:rsidP="00072D65">
      <w:pPr>
        <w:pStyle w:val="Akapitzlist"/>
        <w:numPr>
          <w:ilvl w:val="0"/>
          <w:numId w:val="3"/>
        </w:numPr>
        <w:shd w:val="clear" w:color="auto" w:fill="FFFFFF"/>
        <w:tabs>
          <w:tab w:val="left" w:pos="8364"/>
        </w:tabs>
        <w:spacing w:line="276" w:lineRule="auto"/>
        <w:jc w:val="both"/>
        <w:rPr>
          <w:rFonts w:ascii="Lato" w:hAnsi="Lato"/>
          <w:b/>
          <w:bCs/>
          <w:color w:val="000000"/>
          <w:spacing w:val="-2"/>
          <w:sz w:val="24"/>
          <w:szCs w:val="24"/>
        </w:rPr>
      </w:pPr>
      <w:r w:rsidRPr="00072D65">
        <w:rPr>
          <w:rFonts w:ascii="Lato" w:hAnsi="Lato"/>
          <w:color w:val="000000"/>
          <w:spacing w:val="-1"/>
          <w:sz w:val="24"/>
          <w:szCs w:val="24"/>
        </w:rPr>
        <w:t>tytuł naukowy pr</w:t>
      </w:r>
      <w:r w:rsidR="00072D65" w:rsidRPr="00072D65">
        <w:rPr>
          <w:rFonts w:ascii="Lato" w:hAnsi="Lato"/>
          <w:color w:val="000000"/>
          <w:spacing w:val="-1"/>
          <w:sz w:val="24"/>
          <w:szCs w:val="24"/>
        </w:rPr>
        <w:t xml:space="preserve">ofesora otrzymało </w:t>
      </w:r>
      <w:r w:rsidR="00072D65" w:rsidRPr="00072D65">
        <w:rPr>
          <w:rFonts w:ascii="Lato" w:hAnsi="Lato"/>
          <w:b/>
          <w:color w:val="000000"/>
          <w:spacing w:val="-1"/>
          <w:sz w:val="24"/>
          <w:szCs w:val="24"/>
        </w:rPr>
        <w:t>7</w:t>
      </w:r>
      <w:r w:rsidR="00072D65" w:rsidRPr="00072D65">
        <w:rPr>
          <w:rFonts w:ascii="Lato" w:hAnsi="Lato"/>
          <w:color w:val="000000"/>
          <w:spacing w:val="-1"/>
          <w:sz w:val="24"/>
          <w:szCs w:val="24"/>
        </w:rPr>
        <w:t xml:space="preserve"> profesorów </w:t>
      </w:r>
      <w:r w:rsidRPr="00072D65">
        <w:rPr>
          <w:rFonts w:ascii="Lato" w:hAnsi="Lato"/>
          <w:color w:val="000000"/>
          <w:spacing w:val="-1"/>
          <w:sz w:val="24"/>
          <w:szCs w:val="24"/>
        </w:rPr>
        <w:t>(</w:t>
      </w:r>
      <w:r w:rsidRPr="00072D65">
        <w:rPr>
          <w:rFonts w:ascii="Lato" w:hAnsi="Lato"/>
          <w:color w:val="000000"/>
          <w:spacing w:val="-2"/>
          <w:sz w:val="24"/>
          <w:szCs w:val="24"/>
        </w:rPr>
        <w:t>z tego</w:t>
      </w:r>
      <w:r w:rsidR="00072D65" w:rsidRPr="00072D65">
        <w:rPr>
          <w:rFonts w:ascii="Lato" w:hAnsi="Lato"/>
          <w:color w:val="000000"/>
          <w:spacing w:val="-2"/>
          <w:sz w:val="24"/>
          <w:szCs w:val="24"/>
        </w:rPr>
        <w:t xml:space="preserve"> </w:t>
      </w:r>
      <w:r w:rsidRPr="00072D65">
        <w:rPr>
          <w:rFonts w:ascii="Lato" w:hAnsi="Lato"/>
          <w:color w:val="000000"/>
          <w:spacing w:val="-2"/>
          <w:sz w:val="24"/>
          <w:szCs w:val="24"/>
        </w:rPr>
        <w:t xml:space="preserve">0 z </w:t>
      </w:r>
      <w:r w:rsidRPr="00072D65">
        <w:rPr>
          <w:rFonts w:ascii="Lato" w:hAnsi="Lato"/>
          <w:sz w:val="24"/>
          <w:szCs w:val="24"/>
        </w:rPr>
        <w:t>Collegium</w:t>
      </w:r>
      <w:r w:rsidR="00072D65" w:rsidRPr="00072D65">
        <w:rPr>
          <w:rFonts w:ascii="Lato" w:hAnsi="Lato"/>
          <w:color w:val="000000"/>
          <w:spacing w:val="-2"/>
          <w:sz w:val="24"/>
          <w:szCs w:val="24"/>
        </w:rPr>
        <w:t xml:space="preserve"> </w:t>
      </w:r>
      <w:proofErr w:type="spellStart"/>
      <w:r w:rsidR="00072D65" w:rsidRPr="00072D65">
        <w:rPr>
          <w:rFonts w:ascii="Lato" w:hAnsi="Lato"/>
          <w:color w:val="000000"/>
          <w:spacing w:val="-2"/>
          <w:sz w:val="24"/>
          <w:szCs w:val="24"/>
        </w:rPr>
        <w:t>Medicum</w:t>
      </w:r>
      <w:proofErr w:type="spellEnd"/>
      <w:r w:rsidR="00072D65" w:rsidRPr="00072D65">
        <w:rPr>
          <w:rFonts w:ascii="Lato" w:hAnsi="Lato"/>
          <w:color w:val="000000"/>
          <w:spacing w:val="-2"/>
          <w:sz w:val="24"/>
          <w:szCs w:val="24"/>
        </w:rPr>
        <w:t>),</w:t>
      </w:r>
    </w:p>
    <w:p w:rsidR="00072D65" w:rsidRPr="00072D65" w:rsidRDefault="007B2BEB" w:rsidP="00072D65">
      <w:pPr>
        <w:pStyle w:val="Akapitzlist"/>
        <w:numPr>
          <w:ilvl w:val="0"/>
          <w:numId w:val="3"/>
        </w:numPr>
        <w:shd w:val="clear" w:color="auto" w:fill="FFFFFF"/>
        <w:tabs>
          <w:tab w:val="left" w:pos="8364"/>
        </w:tabs>
        <w:spacing w:line="276" w:lineRule="auto"/>
        <w:jc w:val="both"/>
        <w:rPr>
          <w:rFonts w:ascii="Lato" w:hAnsi="Lato"/>
          <w:b/>
          <w:sz w:val="24"/>
          <w:szCs w:val="24"/>
        </w:rPr>
      </w:pPr>
      <w:r w:rsidRPr="00072D65">
        <w:rPr>
          <w:rFonts w:ascii="Lato" w:hAnsi="Lato"/>
          <w:b/>
          <w:sz w:val="24"/>
          <w:szCs w:val="24"/>
        </w:rPr>
        <w:t xml:space="preserve">47 </w:t>
      </w:r>
      <w:r w:rsidRPr="00072D65">
        <w:rPr>
          <w:rFonts w:ascii="Lato" w:hAnsi="Lato"/>
          <w:sz w:val="24"/>
          <w:szCs w:val="24"/>
        </w:rPr>
        <w:t xml:space="preserve">nauczycieli akademickich uzyskało stopień naukowy doktora habilitowanego </w:t>
      </w:r>
      <w:r w:rsidRPr="00072D65">
        <w:rPr>
          <w:rFonts w:ascii="Lato" w:hAnsi="Lato"/>
          <w:sz w:val="24"/>
          <w:szCs w:val="24"/>
        </w:rPr>
        <w:br/>
        <w:t xml:space="preserve">(z tego 11 z Collegium </w:t>
      </w:r>
      <w:proofErr w:type="spellStart"/>
      <w:r w:rsidRPr="00072D65">
        <w:rPr>
          <w:rFonts w:ascii="Lato" w:hAnsi="Lato"/>
          <w:sz w:val="24"/>
          <w:szCs w:val="24"/>
        </w:rPr>
        <w:t>Medicum</w:t>
      </w:r>
      <w:proofErr w:type="spellEnd"/>
      <w:r w:rsidRPr="00072D65">
        <w:rPr>
          <w:rFonts w:ascii="Lato" w:hAnsi="Lato"/>
          <w:sz w:val="24"/>
          <w:szCs w:val="24"/>
        </w:rPr>
        <w:t xml:space="preserve">), </w:t>
      </w:r>
    </w:p>
    <w:p w:rsidR="007B2BEB" w:rsidRPr="00072D65" w:rsidRDefault="007B2BEB" w:rsidP="00072D65">
      <w:pPr>
        <w:pStyle w:val="Akapitzlist"/>
        <w:numPr>
          <w:ilvl w:val="0"/>
          <w:numId w:val="3"/>
        </w:numPr>
        <w:shd w:val="clear" w:color="auto" w:fill="FFFFFF"/>
        <w:tabs>
          <w:tab w:val="left" w:pos="8364"/>
        </w:tabs>
        <w:spacing w:line="276" w:lineRule="auto"/>
        <w:jc w:val="both"/>
        <w:rPr>
          <w:rFonts w:ascii="Lato" w:hAnsi="Lato"/>
          <w:b/>
          <w:sz w:val="24"/>
          <w:szCs w:val="24"/>
        </w:rPr>
      </w:pPr>
      <w:r w:rsidRPr="00072D65">
        <w:rPr>
          <w:rFonts w:ascii="Lato" w:hAnsi="Lato"/>
          <w:b/>
          <w:sz w:val="24"/>
          <w:szCs w:val="24"/>
        </w:rPr>
        <w:t>51</w:t>
      </w:r>
      <w:r w:rsidRPr="00072D65">
        <w:rPr>
          <w:rFonts w:ascii="Lato" w:hAnsi="Lato"/>
          <w:sz w:val="24"/>
          <w:szCs w:val="24"/>
        </w:rPr>
        <w:t xml:space="preserve"> nauczycieli akademickich uzyskała stopień naukowy doktora </w:t>
      </w:r>
      <w:r w:rsidRPr="00072D65">
        <w:rPr>
          <w:rFonts w:ascii="Lato" w:hAnsi="Lato"/>
          <w:sz w:val="24"/>
          <w:szCs w:val="24"/>
        </w:rPr>
        <w:br/>
        <w:t xml:space="preserve">(w tym 22 z Collegium </w:t>
      </w:r>
      <w:proofErr w:type="spellStart"/>
      <w:r w:rsidRPr="00072D65">
        <w:rPr>
          <w:rFonts w:ascii="Lato" w:hAnsi="Lato"/>
          <w:sz w:val="24"/>
          <w:szCs w:val="24"/>
        </w:rPr>
        <w:t>Medicum</w:t>
      </w:r>
      <w:proofErr w:type="spellEnd"/>
      <w:r w:rsidRPr="00072D65">
        <w:rPr>
          <w:rFonts w:ascii="Lato" w:hAnsi="Lato"/>
          <w:sz w:val="24"/>
          <w:szCs w:val="24"/>
        </w:rPr>
        <w:t>).</w:t>
      </w:r>
    </w:p>
    <w:p w:rsidR="00072D65" w:rsidRPr="00072D65" w:rsidRDefault="00072D65" w:rsidP="00072D65">
      <w:pPr>
        <w:shd w:val="clear" w:color="auto" w:fill="FFFFFF"/>
        <w:tabs>
          <w:tab w:val="left" w:pos="8364"/>
        </w:tabs>
        <w:spacing w:line="276" w:lineRule="auto"/>
        <w:jc w:val="both"/>
        <w:rPr>
          <w:rFonts w:ascii="Lato" w:hAnsi="Lato"/>
          <w:b/>
          <w:sz w:val="24"/>
          <w:szCs w:val="24"/>
        </w:rPr>
      </w:pPr>
    </w:p>
    <w:p w:rsidR="00072D65" w:rsidRPr="00072D65" w:rsidRDefault="007B2BEB" w:rsidP="00072D65">
      <w:pPr>
        <w:shd w:val="clear" w:color="auto" w:fill="FFFFFF"/>
        <w:spacing w:line="276" w:lineRule="auto"/>
        <w:jc w:val="both"/>
        <w:rPr>
          <w:rFonts w:ascii="Lato" w:hAnsi="Lato"/>
          <w:color w:val="000000"/>
          <w:sz w:val="24"/>
          <w:szCs w:val="24"/>
        </w:rPr>
      </w:pPr>
      <w:r w:rsidRPr="00072D65">
        <w:rPr>
          <w:rFonts w:ascii="Lato" w:hAnsi="Lato"/>
          <w:color w:val="000000" w:themeColor="text1"/>
          <w:spacing w:val="3"/>
          <w:sz w:val="24"/>
          <w:szCs w:val="24"/>
        </w:rPr>
        <w:t xml:space="preserve">Z liczby </w:t>
      </w:r>
      <w:r w:rsidRPr="00072D65">
        <w:rPr>
          <w:rFonts w:ascii="Lato" w:hAnsi="Lato"/>
          <w:b/>
          <w:color w:val="000000" w:themeColor="text1"/>
          <w:spacing w:val="3"/>
          <w:sz w:val="24"/>
          <w:szCs w:val="24"/>
        </w:rPr>
        <w:t xml:space="preserve">284 </w:t>
      </w:r>
      <w:r w:rsidRPr="00072D65">
        <w:rPr>
          <w:rFonts w:ascii="Lato" w:hAnsi="Lato"/>
          <w:color w:val="000000" w:themeColor="text1"/>
          <w:spacing w:val="3"/>
          <w:sz w:val="24"/>
          <w:szCs w:val="24"/>
        </w:rPr>
        <w:t>profesorów z ty</w:t>
      </w:r>
      <w:r w:rsidR="00072D65" w:rsidRPr="00072D65">
        <w:rPr>
          <w:rFonts w:ascii="Lato" w:hAnsi="Lato"/>
          <w:color w:val="000000" w:themeColor="text1"/>
          <w:spacing w:val="3"/>
          <w:sz w:val="24"/>
          <w:szCs w:val="24"/>
        </w:rPr>
        <w:t xml:space="preserve">tułem naukowym dla </w:t>
      </w:r>
      <w:r w:rsidR="00072D65" w:rsidRPr="00072D65">
        <w:rPr>
          <w:rFonts w:ascii="Lato" w:hAnsi="Lato"/>
          <w:b/>
          <w:color w:val="000000" w:themeColor="text1"/>
          <w:spacing w:val="3"/>
          <w:sz w:val="24"/>
          <w:szCs w:val="24"/>
        </w:rPr>
        <w:t>271</w:t>
      </w:r>
      <w:r w:rsidR="00072D65" w:rsidRPr="00072D65">
        <w:rPr>
          <w:rFonts w:ascii="Lato" w:hAnsi="Lato"/>
          <w:color w:val="000000" w:themeColor="text1"/>
          <w:spacing w:val="3"/>
          <w:sz w:val="24"/>
          <w:szCs w:val="24"/>
        </w:rPr>
        <w:t xml:space="preserve"> UMK jest </w:t>
      </w:r>
      <w:r w:rsidRPr="00072D65">
        <w:rPr>
          <w:rFonts w:ascii="Lato" w:hAnsi="Lato"/>
          <w:color w:val="000000" w:themeColor="text1"/>
          <w:spacing w:val="3"/>
          <w:sz w:val="24"/>
          <w:szCs w:val="24"/>
        </w:rPr>
        <w:t xml:space="preserve">podstawowym </w:t>
      </w:r>
      <w:r w:rsidRPr="00072D65">
        <w:rPr>
          <w:rFonts w:ascii="Lato" w:hAnsi="Lato"/>
          <w:color w:val="000000" w:themeColor="text1"/>
          <w:spacing w:val="2"/>
          <w:sz w:val="24"/>
          <w:szCs w:val="24"/>
        </w:rPr>
        <w:t xml:space="preserve">(pierwszym) miejscem pracy, a dla </w:t>
      </w:r>
      <w:r w:rsidRPr="00072D65">
        <w:rPr>
          <w:rFonts w:ascii="Lato" w:hAnsi="Lato"/>
          <w:b/>
          <w:color w:val="000000" w:themeColor="text1"/>
          <w:spacing w:val="2"/>
          <w:sz w:val="24"/>
          <w:szCs w:val="24"/>
        </w:rPr>
        <w:t xml:space="preserve">13 </w:t>
      </w:r>
      <w:r w:rsidRPr="00072D65">
        <w:rPr>
          <w:rFonts w:ascii="Lato" w:hAnsi="Lato"/>
          <w:color w:val="000000" w:themeColor="text1"/>
          <w:spacing w:val="2"/>
          <w:sz w:val="24"/>
          <w:szCs w:val="24"/>
        </w:rPr>
        <w:t xml:space="preserve">UMK jest dodatkowym miejscem pracy. </w:t>
      </w:r>
      <w:r w:rsidRPr="00072D65">
        <w:rPr>
          <w:rFonts w:ascii="Lato" w:hAnsi="Lato"/>
          <w:color w:val="000000"/>
          <w:spacing w:val="2"/>
          <w:sz w:val="24"/>
          <w:szCs w:val="24"/>
        </w:rPr>
        <w:br/>
      </w:r>
    </w:p>
    <w:p w:rsidR="007B2BEB" w:rsidRPr="00072D65" w:rsidRDefault="007B2BEB" w:rsidP="00072D65">
      <w:pPr>
        <w:shd w:val="clear" w:color="auto" w:fill="FFFFFF"/>
        <w:spacing w:line="276" w:lineRule="auto"/>
        <w:jc w:val="both"/>
        <w:rPr>
          <w:rFonts w:ascii="Lato" w:hAnsi="Lato"/>
          <w:sz w:val="24"/>
          <w:szCs w:val="24"/>
        </w:rPr>
      </w:pPr>
      <w:r w:rsidRPr="00072D65">
        <w:rPr>
          <w:rFonts w:ascii="Lato" w:hAnsi="Lato"/>
          <w:color w:val="000000"/>
          <w:sz w:val="24"/>
          <w:szCs w:val="24"/>
        </w:rPr>
        <w:t xml:space="preserve">Na stanowiskach nauczycieli akademickich zatrudnionych jest </w:t>
      </w:r>
      <w:r w:rsidRPr="00072D65">
        <w:rPr>
          <w:rFonts w:ascii="Lato" w:hAnsi="Lato"/>
          <w:b/>
          <w:color w:val="000000"/>
          <w:sz w:val="24"/>
          <w:szCs w:val="24"/>
        </w:rPr>
        <w:t xml:space="preserve">26 </w:t>
      </w:r>
      <w:r w:rsidRPr="00072D65">
        <w:rPr>
          <w:rFonts w:ascii="Lato" w:hAnsi="Lato"/>
          <w:color w:val="000000"/>
          <w:sz w:val="24"/>
          <w:szCs w:val="24"/>
        </w:rPr>
        <w:t>cudzoziemców.</w:t>
      </w:r>
    </w:p>
    <w:p w:rsidR="007B2BEB" w:rsidRDefault="007B2BEB" w:rsidP="00072D65">
      <w:pPr>
        <w:shd w:val="clear" w:color="auto" w:fill="FFFFFF"/>
        <w:spacing w:before="552" w:line="274" w:lineRule="exact"/>
        <w:jc w:val="both"/>
        <w:sectPr w:rsidR="007B2BEB" w:rsidSect="007B2BEB">
          <w:type w:val="continuous"/>
          <w:pgSz w:w="11909" w:h="16834"/>
          <w:pgMar w:top="1440" w:right="1200" w:bottom="360" w:left="1418" w:header="708" w:footer="708" w:gutter="0"/>
          <w:cols w:space="60"/>
          <w:noEndnote/>
        </w:sectPr>
      </w:pPr>
    </w:p>
    <w:p w:rsidR="00316EDD" w:rsidRPr="00701445" w:rsidRDefault="00316EDD" w:rsidP="00316EDD">
      <w:pPr>
        <w:jc w:val="both"/>
        <w:rPr>
          <w:rFonts w:ascii="Lato" w:hAnsi="Lato"/>
          <w:sz w:val="22"/>
          <w:szCs w:val="22"/>
        </w:rPr>
      </w:pPr>
    </w:p>
    <w:p w:rsidR="00082C21" w:rsidRPr="00701445" w:rsidRDefault="00082C21">
      <w:pPr>
        <w:rPr>
          <w:rFonts w:ascii="Lato" w:hAnsi="Lato"/>
          <w:sz w:val="22"/>
          <w:szCs w:val="22"/>
        </w:rPr>
      </w:pPr>
    </w:p>
    <w:sectPr w:rsidR="00082C21" w:rsidRPr="007014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ato">
    <w:altName w:val="Times New Roman"/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MinionPro-It"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82AE2"/>
    <w:multiLevelType w:val="hybridMultilevel"/>
    <w:tmpl w:val="E9A850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0676D2"/>
    <w:multiLevelType w:val="hybridMultilevel"/>
    <w:tmpl w:val="43986FF8"/>
    <w:lvl w:ilvl="0" w:tplc="0415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2">
    <w:nsid w:val="59710E66"/>
    <w:multiLevelType w:val="hybridMultilevel"/>
    <w:tmpl w:val="248C8244"/>
    <w:lvl w:ilvl="0" w:tplc="0415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EDD"/>
    <w:rsid w:val="00072D65"/>
    <w:rsid w:val="00082C21"/>
    <w:rsid w:val="002C14CA"/>
    <w:rsid w:val="002E67DE"/>
    <w:rsid w:val="00316EDD"/>
    <w:rsid w:val="003B481D"/>
    <w:rsid w:val="00701445"/>
    <w:rsid w:val="007B2BEB"/>
    <w:rsid w:val="00C2426B"/>
    <w:rsid w:val="00FE1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16E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nhideWhenUsed/>
    <w:qFormat/>
    <w:rsid w:val="00316EDD"/>
    <w:pPr>
      <w:keepNext/>
      <w:jc w:val="both"/>
      <w:outlineLvl w:val="2"/>
    </w:pPr>
    <w:rPr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316EDD"/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7B2B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16E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nhideWhenUsed/>
    <w:qFormat/>
    <w:rsid w:val="00316EDD"/>
    <w:pPr>
      <w:keepNext/>
      <w:jc w:val="both"/>
      <w:outlineLvl w:val="2"/>
    </w:pPr>
    <w:rPr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316EDD"/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7B2B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31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2710B8CA</Template>
  <TotalTime>1</TotalTime>
  <Pages>3</Pages>
  <Words>239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UMK Toruń</Company>
  <LinksUpToDate>false</LinksUpToDate>
  <CharactersWithSpaces>1672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Bartłomiej Oleszek</dc:creator>
  <cp:lastModifiedBy>Magdalena Janowska</cp:lastModifiedBy>
  <cp:revision>2</cp:revision>
  <dcterms:created xsi:type="dcterms:W3CDTF">2017-02-17T08:09:00Z</dcterms:created>
  <dcterms:modified xsi:type="dcterms:W3CDTF">2017-02-17T08:09:00Z</dcterms:modified>
</cp:coreProperties>
</file>