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BFC" w:rsidRPr="0065367C" w:rsidRDefault="00780BFC" w:rsidP="00780BFC">
      <w:pPr>
        <w:widowControl w:val="0"/>
        <w:tabs>
          <w:tab w:val="left" w:pos="6049"/>
        </w:tabs>
        <w:autoSpaceDE w:val="0"/>
        <w:autoSpaceDN w:val="0"/>
        <w:adjustRightInd w:val="0"/>
        <w:spacing w:line="300" w:lineRule="atLeast"/>
        <w:jc w:val="both"/>
        <w:rPr>
          <w:rFonts w:ascii="Calibri" w:hAnsi="Calibri" w:cs="Calibri"/>
          <w:b/>
          <w:bCs/>
          <w:sz w:val="22"/>
          <w:highlight w:val="red"/>
          <w:lang w:bidi="hi-IN"/>
        </w:rPr>
      </w:pPr>
      <w:r>
        <w:rPr>
          <w:rFonts w:ascii="Calibri" w:hAnsi="Calibri" w:cs="Calibri"/>
          <w:b/>
          <w:bCs/>
          <w:sz w:val="22"/>
          <w:lang w:bidi="hi-IN"/>
        </w:rPr>
        <w:tab/>
      </w:r>
      <w:r w:rsidRPr="0065367C">
        <w:rPr>
          <w:rFonts w:ascii="Calibri" w:hAnsi="Calibri" w:cs="Calibri"/>
          <w:b/>
          <w:bCs/>
          <w:sz w:val="22"/>
          <w:lang w:bidi="hi-IN"/>
        </w:rPr>
        <w:t xml:space="preserve">Załącznik nr </w:t>
      </w:r>
      <w:r>
        <w:rPr>
          <w:rFonts w:ascii="Calibri" w:hAnsi="Calibri" w:cs="Calibri"/>
          <w:b/>
          <w:bCs/>
          <w:sz w:val="22"/>
          <w:lang w:bidi="hi-IN"/>
        </w:rPr>
        <w:t>4</w:t>
      </w:r>
      <w:r w:rsidRPr="0065367C">
        <w:rPr>
          <w:rFonts w:ascii="Calibri" w:hAnsi="Calibri" w:cs="Calibri"/>
          <w:b/>
          <w:bCs/>
          <w:sz w:val="22"/>
          <w:lang w:bidi="hi-IN"/>
        </w:rPr>
        <w:t xml:space="preserve"> do SIWZ</w:t>
      </w:r>
    </w:p>
    <w:p w:rsidR="00780BFC" w:rsidRPr="0065367C" w:rsidRDefault="00780BFC" w:rsidP="00780BFC">
      <w:pPr>
        <w:widowControl w:val="0"/>
        <w:tabs>
          <w:tab w:val="left" w:pos="-1275"/>
        </w:tabs>
        <w:suppressAutoHyphens/>
        <w:spacing w:after="240"/>
        <w:ind w:left="1418"/>
        <w:jc w:val="both"/>
        <w:rPr>
          <w:highlight w:val="red"/>
        </w:rPr>
      </w:pPr>
      <w:r w:rsidRPr="0065367C">
        <w:rPr>
          <w:rFonts w:ascii="Calibri" w:hAnsi="Calibri" w:cs="Calibri"/>
          <w:b/>
          <w:bCs/>
          <w:sz w:val="22"/>
          <w:lang w:bidi="hi-IN"/>
        </w:rPr>
        <w:tab/>
      </w:r>
      <w:r w:rsidRPr="0065367C">
        <w:rPr>
          <w:rFonts w:ascii="Calibri" w:hAnsi="Calibri" w:cs="Calibri"/>
          <w:b/>
          <w:bCs/>
          <w:sz w:val="22"/>
          <w:lang w:bidi="hi-IN"/>
        </w:rPr>
        <w:tab/>
      </w:r>
      <w:r w:rsidRPr="0065367C">
        <w:rPr>
          <w:rFonts w:ascii="Calibri" w:hAnsi="Calibri" w:cs="Calibri"/>
          <w:b/>
          <w:bCs/>
          <w:sz w:val="22"/>
          <w:lang w:bidi="hi-IN"/>
        </w:rPr>
        <w:tab/>
        <w:t xml:space="preserve"> </w:t>
      </w:r>
      <w:r>
        <w:rPr>
          <w:rFonts w:ascii="Calibri" w:hAnsi="Calibri" w:cs="Calibri"/>
          <w:b/>
          <w:bCs/>
          <w:sz w:val="22"/>
          <w:lang w:bidi="hi-IN"/>
        </w:rPr>
        <w:t xml:space="preserve"> </w:t>
      </w:r>
      <w:r w:rsidR="008725DA">
        <w:rPr>
          <w:rFonts w:ascii="Calibri" w:hAnsi="Calibri" w:cs="Calibri"/>
          <w:b/>
          <w:bCs/>
          <w:sz w:val="22"/>
          <w:lang w:bidi="hi-IN"/>
        </w:rPr>
        <w:t xml:space="preserve">Nowy </w:t>
      </w:r>
      <w:r>
        <w:rPr>
          <w:rFonts w:ascii="Calibri" w:hAnsi="Calibri" w:cs="Calibri"/>
          <w:b/>
          <w:bCs/>
          <w:sz w:val="22"/>
          <w:lang w:bidi="hi-IN"/>
        </w:rPr>
        <w:t xml:space="preserve"> </w:t>
      </w:r>
      <w:r w:rsidR="008725DA">
        <w:rPr>
          <w:rFonts w:ascii="Calibri" w:hAnsi="Calibri" w:cs="Calibri"/>
          <w:b/>
          <w:bCs/>
          <w:sz w:val="22"/>
          <w:lang w:bidi="hi-IN"/>
        </w:rPr>
        <w:t>w</w:t>
      </w:r>
      <w:bookmarkStart w:id="0" w:name="_GoBack"/>
      <w:bookmarkEnd w:id="0"/>
      <w:r w:rsidRPr="0065367C">
        <w:rPr>
          <w:rFonts w:ascii="Calibri" w:hAnsi="Calibri" w:cs="Calibri"/>
          <w:b/>
          <w:bCs/>
          <w:sz w:val="22"/>
          <w:lang w:bidi="hi-IN"/>
        </w:rPr>
        <w:t xml:space="preserve">zór umowy </w:t>
      </w:r>
    </w:p>
    <w:p w:rsidR="00780BFC" w:rsidRPr="0065367C" w:rsidRDefault="00780BFC" w:rsidP="00780BFC">
      <w:pPr>
        <w:jc w:val="center"/>
        <w:rPr>
          <w:rFonts w:ascii="Calibri" w:hAnsi="Calibri"/>
          <w:b/>
          <w:color w:val="000000"/>
          <w:sz w:val="22"/>
          <w:szCs w:val="20"/>
        </w:rPr>
      </w:pPr>
      <w:r w:rsidRPr="0065367C">
        <w:rPr>
          <w:rFonts w:ascii="Calibri" w:hAnsi="Calibri"/>
          <w:sz w:val="22"/>
        </w:rPr>
        <w:t> </w:t>
      </w:r>
      <w:r w:rsidRPr="0065367C">
        <w:rPr>
          <w:rFonts w:ascii="Calibri" w:hAnsi="Calibri"/>
          <w:b/>
          <w:color w:val="000000"/>
          <w:sz w:val="22"/>
          <w:szCs w:val="20"/>
        </w:rPr>
        <w:t>UMOWA</w:t>
      </w:r>
    </w:p>
    <w:p w:rsidR="00780BFC" w:rsidRPr="0065367C" w:rsidRDefault="00780BFC" w:rsidP="00780BFC">
      <w:pPr>
        <w:jc w:val="center"/>
        <w:rPr>
          <w:rFonts w:ascii="Calibri" w:hAnsi="Calibri"/>
          <w:b/>
          <w:color w:val="000000"/>
          <w:sz w:val="22"/>
          <w:szCs w:val="20"/>
        </w:rPr>
      </w:pPr>
      <w:r w:rsidRPr="0065367C">
        <w:rPr>
          <w:rFonts w:ascii="Calibri" w:hAnsi="Calibri"/>
          <w:b/>
          <w:color w:val="000000"/>
          <w:sz w:val="22"/>
          <w:szCs w:val="20"/>
        </w:rPr>
        <w:t xml:space="preserve">Na ochronę osób i mienia </w:t>
      </w:r>
    </w:p>
    <w:p w:rsidR="00780BFC" w:rsidRPr="0065367C" w:rsidRDefault="00780BFC" w:rsidP="00780BFC">
      <w:pPr>
        <w:jc w:val="both"/>
        <w:rPr>
          <w:rFonts w:ascii="Calibri" w:hAnsi="Calibri"/>
          <w:b/>
          <w:color w:val="000000"/>
          <w:sz w:val="22"/>
          <w:szCs w:val="20"/>
          <w:lang w:eastAsia="en-US"/>
        </w:rPr>
      </w:pPr>
      <w:r w:rsidRPr="0065367C">
        <w:rPr>
          <w:rFonts w:ascii="Calibri" w:hAnsi="Calibri"/>
          <w:b/>
          <w:color w:val="000000"/>
          <w:sz w:val="22"/>
          <w:szCs w:val="20"/>
        </w:rPr>
        <w:t> </w:t>
      </w:r>
      <w:r w:rsidRPr="0065367C">
        <w:rPr>
          <w:rFonts w:ascii="Calibri" w:hAnsi="Calibri"/>
          <w:b/>
          <w:color w:val="000000"/>
          <w:sz w:val="22"/>
          <w:szCs w:val="20"/>
          <w:lang w:eastAsia="en-US"/>
        </w:rPr>
        <w:tab/>
      </w:r>
      <w:r w:rsidRPr="0065367C">
        <w:rPr>
          <w:rFonts w:ascii="Calibri" w:hAnsi="Calibri"/>
          <w:b/>
          <w:color w:val="000000"/>
          <w:sz w:val="22"/>
          <w:szCs w:val="20"/>
          <w:lang w:eastAsia="en-US"/>
        </w:rPr>
        <w:tab/>
      </w:r>
      <w:r w:rsidRPr="0065367C">
        <w:rPr>
          <w:rFonts w:ascii="Calibri" w:hAnsi="Calibri"/>
          <w:b/>
          <w:color w:val="000000"/>
          <w:sz w:val="22"/>
          <w:szCs w:val="20"/>
          <w:lang w:eastAsia="en-US"/>
        </w:rPr>
        <w:tab/>
      </w:r>
    </w:p>
    <w:p w:rsidR="00780BFC" w:rsidRPr="0065367C" w:rsidRDefault="00780BFC" w:rsidP="00780BFC">
      <w:pPr>
        <w:ind w:left="1416" w:firstLine="708"/>
        <w:jc w:val="both"/>
        <w:rPr>
          <w:rFonts w:ascii="Calibri" w:hAnsi="Calibri"/>
          <w:b/>
          <w:sz w:val="22"/>
          <w:szCs w:val="20"/>
          <w:lang w:eastAsia="en-US"/>
        </w:rPr>
      </w:pPr>
      <w:r w:rsidRPr="0065367C">
        <w:rPr>
          <w:rFonts w:ascii="Calibri" w:hAnsi="Calibri"/>
          <w:b/>
          <w:sz w:val="22"/>
          <w:szCs w:val="20"/>
        </w:rPr>
        <w:t xml:space="preserve">     zawarta w dniu ………….. 20</w:t>
      </w:r>
      <w:r>
        <w:rPr>
          <w:rFonts w:ascii="Calibri" w:hAnsi="Calibri"/>
          <w:b/>
          <w:sz w:val="22"/>
          <w:szCs w:val="20"/>
        </w:rPr>
        <w:t xml:space="preserve">20 </w:t>
      </w:r>
      <w:r w:rsidRPr="0065367C">
        <w:rPr>
          <w:rFonts w:ascii="Calibri" w:hAnsi="Calibri"/>
          <w:b/>
          <w:sz w:val="22"/>
          <w:szCs w:val="20"/>
        </w:rPr>
        <w:t>roku pomiędzy:</w:t>
      </w:r>
    </w:p>
    <w:p w:rsidR="00780BFC" w:rsidRPr="0065367C" w:rsidRDefault="00780BFC" w:rsidP="00780BFC">
      <w:pPr>
        <w:tabs>
          <w:tab w:val="left" w:pos="3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 w:val="22"/>
          <w:szCs w:val="20"/>
          <w:lang w:eastAsia="en-US"/>
        </w:rPr>
      </w:pPr>
      <w:r w:rsidRPr="0065367C">
        <w:rPr>
          <w:rFonts w:ascii="Calibri" w:hAnsi="Calibri"/>
          <w:b/>
          <w:sz w:val="22"/>
          <w:szCs w:val="20"/>
        </w:rPr>
        <w:t> </w:t>
      </w:r>
    </w:p>
    <w:p w:rsidR="00780BFC" w:rsidRPr="0065367C" w:rsidRDefault="00780BFC" w:rsidP="00780BFC">
      <w:pPr>
        <w:jc w:val="both"/>
        <w:rPr>
          <w:rFonts w:ascii="Calibri" w:hAnsi="Calibri"/>
          <w:sz w:val="22"/>
          <w:szCs w:val="22"/>
        </w:rPr>
      </w:pPr>
      <w:r w:rsidRPr="0065367C">
        <w:rPr>
          <w:rFonts w:ascii="Calibri" w:hAnsi="Calibri"/>
          <w:b/>
          <w:bCs/>
          <w:sz w:val="22"/>
          <w:szCs w:val="22"/>
        </w:rPr>
        <w:t>Polskim Radiem - Regionalną Rozgłośnią w Bydgoszczy „Polskim Radiem Pomorza i Kujaw” S.A.</w:t>
      </w:r>
      <w:r w:rsidRPr="0065367C">
        <w:rPr>
          <w:rFonts w:ascii="Calibri" w:hAnsi="Calibri"/>
          <w:sz w:val="22"/>
          <w:szCs w:val="22"/>
        </w:rPr>
        <w:t xml:space="preserve">, </w:t>
      </w:r>
      <w:r w:rsidRPr="0065367C">
        <w:rPr>
          <w:rFonts w:ascii="Calibri" w:hAnsi="Calibri"/>
          <w:sz w:val="22"/>
          <w:szCs w:val="22"/>
        </w:rPr>
        <w:br/>
        <w:t xml:space="preserve">z siedzibą w Bydgoszczy, adres: ul. Gdańska 48-50, 85-006 Bydgoszcz, zarejestrowaną w Sądzie Rejonowym w Bydgoszczy XIII Wydziale Gospodarczym KRS pod nr 0000183992, kapitał zakładowy: 703.900 zł, kapitał wpłacony: 703.900 zł, skład Zarządu: Jolanta Kuligowska-Roszak - Prezes Zarządu, NIP 554-03-16-293, REGON 090449804, reprezentowaną przez </w:t>
      </w:r>
    </w:p>
    <w:p w:rsidR="00780BFC" w:rsidRPr="0065367C" w:rsidRDefault="00780BFC" w:rsidP="00780BFC">
      <w:pPr>
        <w:spacing w:before="120" w:after="120"/>
        <w:rPr>
          <w:rFonts w:ascii="Calibri" w:hAnsi="Calibri"/>
          <w:b/>
          <w:sz w:val="22"/>
          <w:szCs w:val="22"/>
          <w:lang w:eastAsia="en-US"/>
        </w:rPr>
      </w:pPr>
      <w:r w:rsidRPr="0065367C">
        <w:rPr>
          <w:rFonts w:ascii="Calibri" w:hAnsi="Calibri"/>
          <w:sz w:val="22"/>
          <w:szCs w:val="22"/>
        </w:rPr>
        <w:t xml:space="preserve">Jolantę </w:t>
      </w:r>
      <w:proofErr w:type="spellStart"/>
      <w:r w:rsidRPr="0065367C">
        <w:rPr>
          <w:rFonts w:ascii="Calibri" w:hAnsi="Calibri"/>
          <w:sz w:val="22"/>
          <w:szCs w:val="22"/>
        </w:rPr>
        <w:t>Kuligowską-Roszak</w:t>
      </w:r>
      <w:proofErr w:type="spellEnd"/>
      <w:r w:rsidRPr="0065367C">
        <w:rPr>
          <w:rFonts w:ascii="Calibri" w:hAnsi="Calibri"/>
          <w:sz w:val="22"/>
          <w:szCs w:val="22"/>
        </w:rPr>
        <w:t xml:space="preserve"> – Prezesa Zarządu,</w:t>
      </w:r>
    </w:p>
    <w:p w:rsidR="00780BFC" w:rsidRPr="0065367C" w:rsidRDefault="00780BFC" w:rsidP="00780BFC">
      <w:pPr>
        <w:rPr>
          <w:rFonts w:ascii="Calibri" w:hAnsi="Calibri"/>
          <w:sz w:val="22"/>
          <w:szCs w:val="22"/>
        </w:rPr>
      </w:pPr>
      <w:r w:rsidRPr="0065367C">
        <w:rPr>
          <w:rFonts w:ascii="Calibri" w:hAnsi="Calibri"/>
          <w:color w:val="000000"/>
          <w:sz w:val="22"/>
          <w:szCs w:val="22"/>
        </w:rPr>
        <w:t xml:space="preserve">zwaną w dalszej części umowy </w:t>
      </w:r>
      <w:r w:rsidRPr="0065367C">
        <w:rPr>
          <w:rFonts w:ascii="Calibri" w:hAnsi="Calibri"/>
          <w:sz w:val="22"/>
          <w:szCs w:val="22"/>
        </w:rPr>
        <w:t>„Zamawiającym”</w:t>
      </w:r>
    </w:p>
    <w:p w:rsidR="00780BFC" w:rsidRPr="0065367C" w:rsidRDefault="00780BFC" w:rsidP="00780BFC">
      <w:pPr>
        <w:rPr>
          <w:rFonts w:ascii="Calibri" w:hAnsi="Calibri"/>
          <w:b/>
          <w:sz w:val="22"/>
          <w:szCs w:val="22"/>
        </w:rPr>
      </w:pPr>
      <w:r w:rsidRPr="0065367C">
        <w:rPr>
          <w:rFonts w:ascii="Calibri" w:hAnsi="Calibri"/>
          <w:sz w:val="22"/>
          <w:szCs w:val="22"/>
        </w:rPr>
        <w:t>a</w:t>
      </w:r>
    </w:p>
    <w:p w:rsidR="00780BFC" w:rsidRPr="0065367C" w:rsidRDefault="00780BFC" w:rsidP="00780BFC">
      <w:pPr>
        <w:suppressAutoHyphens/>
        <w:overflowPunct w:val="0"/>
        <w:autoSpaceDE w:val="0"/>
        <w:autoSpaceDN w:val="0"/>
        <w:adjustRightInd w:val="0"/>
        <w:spacing w:after="120"/>
        <w:jc w:val="both"/>
        <w:rPr>
          <w:rFonts w:ascii="Calibri" w:hAnsi="Calibri"/>
          <w:color w:val="000000"/>
          <w:sz w:val="22"/>
          <w:szCs w:val="22"/>
        </w:rPr>
      </w:pPr>
      <w:r w:rsidRPr="0065367C">
        <w:rPr>
          <w:rFonts w:ascii="Calibri" w:hAnsi="Calibri"/>
          <w:b/>
          <w:color w:val="000000"/>
          <w:sz w:val="22"/>
          <w:szCs w:val="22"/>
        </w:rPr>
        <w:t>Nazwa Wykonawcy (forma prawna)</w:t>
      </w:r>
      <w:r w:rsidRPr="0065367C">
        <w:rPr>
          <w:rFonts w:ascii="Calibri" w:hAnsi="Calibri"/>
          <w:color w:val="000000"/>
          <w:sz w:val="22"/>
          <w:szCs w:val="22"/>
        </w:rPr>
        <w:t xml:space="preserve"> z siedzibą w ................. ....................................... wpisaną do rejestru przedsiębiorców Krajowego Rejestru Sądowego w Sądzie Rejonowym ......................... Wydziale Gospodarczym Krajowego Rejestru Sądowego pod numerem  KRS ..................., NIP ......................, kapitał zakładowy.................. , (skład Zarządu – dla S.A.) reprezentowaną przez: </w:t>
      </w:r>
    </w:p>
    <w:p w:rsidR="00780BFC" w:rsidRPr="0065367C" w:rsidRDefault="00780BFC" w:rsidP="00780BFC">
      <w:pPr>
        <w:suppressAutoHyphens/>
        <w:overflowPunct w:val="0"/>
        <w:autoSpaceDE w:val="0"/>
        <w:autoSpaceDN w:val="0"/>
        <w:adjustRightInd w:val="0"/>
        <w:spacing w:after="120"/>
        <w:jc w:val="both"/>
        <w:rPr>
          <w:rFonts w:ascii="Calibri" w:hAnsi="Calibri"/>
          <w:color w:val="000000"/>
          <w:sz w:val="22"/>
          <w:szCs w:val="22"/>
        </w:rPr>
      </w:pPr>
      <w:r w:rsidRPr="0065367C">
        <w:rPr>
          <w:rFonts w:ascii="Calibri" w:hAnsi="Calibri"/>
          <w:color w:val="000000"/>
          <w:sz w:val="22"/>
          <w:szCs w:val="22"/>
        </w:rPr>
        <w:t>.................................................................................</w:t>
      </w:r>
    </w:p>
    <w:p w:rsidR="00780BFC" w:rsidRPr="0065367C" w:rsidRDefault="00780BFC" w:rsidP="00780BFC">
      <w:pPr>
        <w:rPr>
          <w:rFonts w:ascii="Calibri" w:hAnsi="Calibri"/>
          <w:sz w:val="22"/>
          <w:szCs w:val="22"/>
        </w:rPr>
      </w:pPr>
      <w:r w:rsidRPr="0065367C">
        <w:rPr>
          <w:rFonts w:ascii="Calibri" w:hAnsi="Calibri"/>
          <w:color w:val="000000"/>
          <w:sz w:val="22"/>
          <w:szCs w:val="22"/>
        </w:rPr>
        <w:t xml:space="preserve">zwaną w dalszej części umowy </w:t>
      </w:r>
      <w:r w:rsidRPr="0065367C">
        <w:rPr>
          <w:rFonts w:ascii="Calibri" w:hAnsi="Calibri"/>
          <w:sz w:val="22"/>
          <w:szCs w:val="22"/>
        </w:rPr>
        <w:t>„Wykonawcą”.</w:t>
      </w:r>
    </w:p>
    <w:p w:rsidR="00780BFC" w:rsidRPr="0065367C" w:rsidRDefault="00780BFC" w:rsidP="00780BFC">
      <w:pPr>
        <w:keepNext/>
        <w:suppressAutoHyphens/>
        <w:autoSpaceDE w:val="0"/>
        <w:spacing w:before="240" w:after="240"/>
        <w:jc w:val="center"/>
        <w:rPr>
          <w:rFonts w:ascii="Calibri" w:hAnsi="Calibri"/>
          <w:b/>
          <w:bCs/>
          <w:color w:val="000000"/>
          <w:sz w:val="22"/>
          <w:szCs w:val="22"/>
          <w:lang w:eastAsia="ar-SA"/>
        </w:rPr>
      </w:pPr>
      <w:r w:rsidRPr="0065367C">
        <w:rPr>
          <w:rFonts w:ascii="Calibri" w:hAnsi="Calibri"/>
          <w:b/>
          <w:bCs/>
          <w:color w:val="000000"/>
          <w:sz w:val="22"/>
          <w:szCs w:val="22"/>
          <w:lang w:eastAsia="ar-SA"/>
        </w:rPr>
        <w:t>§ 1</w:t>
      </w:r>
    </w:p>
    <w:p w:rsidR="00780BFC" w:rsidRPr="0065367C" w:rsidRDefault="00780BFC" w:rsidP="00780BFC">
      <w:pPr>
        <w:numPr>
          <w:ilvl w:val="0"/>
          <w:numId w:val="1"/>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olor w:val="000000"/>
          <w:sz w:val="22"/>
          <w:szCs w:val="22"/>
        </w:rPr>
        <w:t xml:space="preserve">Po dokonaniu przez Zamawiającego wyboru oferty Wykonawcy w  postępowaniu o zamówienie publiczne o znaku </w:t>
      </w:r>
      <w:r>
        <w:rPr>
          <w:rFonts w:ascii="Calibri" w:hAnsi="Calibri"/>
          <w:color w:val="000000"/>
          <w:sz w:val="22"/>
          <w:szCs w:val="22"/>
        </w:rPr>
        <w:t>YA</w:t>
      </w:r>
      <w:r w:rsidRPr="0065367C">
        <w:rPr>
          <w:rFonts w:ascii="Calibri" w:hAnsi="Calibri"/>
          <w:color w:val="000000"/>
          <w:sz w:val="22"/>
          <w:szCs w:val="22"/>
        </w:rPr>
        <w:t>-261-03-20</w:t>
      </w:r>
      <w:r>
        <w:rPr>
          <w:rFonts w:ascii="Calibri" w:hAnsi="Calibri"/>
          <w:color w:val="000000"/>
          <w:sz w:val="22"/>
          <w:szCs w:val="22"/>
        </w:rPr>
        <w:t>20</w:t>
      </w:r>
      <w:r w:rsidRPr="0065367C">
        <w:rPr>
          <w:rFonts w:ascii="Calibri" w:hAnsi="Calibri"/>
          <w:color w:val="000000"/>
          <w:sz w:val="22"/>
          <w:szCs w:val="22"/>
        </w:rPr>
        <w:t xml:space="preserve">, prowadzonym w trybie przetargu nieograniczonego </w:t>
      </w:r>
      <w:r w:rsidRPr="0065367C">
        <w:rPr>
          <w:rFonts w:ascii="Calibri" w:hAnsi="Calibri"/>
          <w:color w:val="000000"/>
          <w:sz w:val="22"/>
          <w:szCs w:val="22"/>
        </w:rPr>
        <w:br/>
        <w:t xml:space="preserve">na zasadach określonych w Ustawie z dnia 29 stycznia 2004 roku Prawo zamówień publicznych, Zamawiający powierza, a Wykonawca przyjmuje do wykonania </w:t>
      </w:r>
      <w:r w:rsidRPr="0065367C">
        <w:rPr>
          <w:rFonts w:ascii="Calibri" w:hAnsi="Calibri"/>
          <w:b/>
          <w:color w:val="000000"/>
          <w:sz w:val="22"/>
          <w:szCs w:val="22"/>
        </w:rPr>
        <w:t>świadczenie usług ochrony osób i mienia oraz usług recepcyjnych</w:t>
      </w:r>
      <w:r w:rsidRPr="0065367C">
        <w:rPr>
          <w:rFonts w:ascii="Calibri" w:hAnsi="Calibri"/>
          <w:color w:val="000000"/>
          <w:sz w:val="22"/>
          <w:szCs w:val="22"/>
        </w:rPr>
        <w:t>.</w:t>
      </w:r>
    </w:p>
    <w:p w:rsidR="00780BFC" w:rsidRPr="0065367C" w:rsidRDefault="00780BFC" w:rsidP="00780BFC">
      <w:pPr>
        <w:numPr>
          <w:ilvl w:val="0"/>
          <w:numId w:val="1"/>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s="Calibri"/>
          <w:color w:val="000000"/>
          <w:sz w:val="22"/>
          <w:szCs w:val="22"/>
        </w:rPr>
        <w:t xml:space="preserve">Wykonawca oświadcza, iż kalkulacji ceny zaproponowanej w ofercie dokonał z zachowaniem należytej staranności i z uwzględnieniem wszystkich okoliczności mogących mieć wpływ na realizację przedmiotu Umowy. </w:t>
      </w:r>
    </w:p>
    <w:p w:rsidR="00780BFC" w:rsidRPr="0065367C" w:rsidRDefault="00780BFC" w:rsidP="00780BFC">
      <w:pPr>
        <w:numPr>
          <w:ilvl w:val="0"/>
          <w:numId w:val="1"/>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olor w:val="000000"/>
          <w:sz w:val="22"/>
          <w:szCs w:val="22"/>
        </w:rPr>
        <w:t>Zakres przedmiotowy usługi został przedstawiony w Załączniku nr 3 do Specyfikacji Istotnych Warunków Zamówienia (SIWZ) stanowiącej załącznik nr 1 do umowy.</w:t>
      </w:r>
    </w:p>
    <w:p w:rsidR="00780BFC" w:rsidRPr="0065367C" w:rsidRDefault="00780BFC" w:rsidP="00780BFC">
      <w:pPr>
        <w:numPr>
          <w:ilvl w:val="0"/>
          <w:numId w:val="1"/>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olor w:val="000000"/>
          <w:sz w:val="22"/>
          <w:szCs w:val="22"/>
        </w:rPr>
        <w:t xml:space="preserve">Wykonawca w czasie wykonywania umowy zobowiązuje się postępować z należytą starannością i wykonywać czynności ochronne w ramach uprawnień posiadanych na podstawie ustawy </w:t>
      </w:r>
      <w:r w:rsidRPr="0065367C">
        <w:rPr>
          <w:rFonts w:ascii="Calibri" w:hAnsi="Calibri"/>
          <w:color w:val="000000"/>
          <w:sz w:val="22"/>
          <w:szCs w:val="22"/>
        </w:rPr>
        <w:br/>
        <w:t>o ochronie osób i mienia oraz wydanych na jej podstawie przepisów wykonawczych, a także na podstawie innych przepisów prawa, które w szczególności pozwalają na:</w:t>
      </w:r>
    </w:p>
    <w:p w:rsidR="00780BFC" w:rsidRPr="0065367C" w:rsidRDefault="00780BFC" w:rsidP="00780BFC">
      <w:pPr>
        <w:numPr>
          <w:ilvl w:val="1"/>
          <w:numId w:val="1"/>
        </w:numPr>
        <w:tabs>
          <w:tab w:val="left" w:pos="851"/>
        </w:tabs>
        <w:suppressAutoHyphens/>
        <w:overflowPunct w:val="0"/>
        <w:autoSpaceDE w:val="0"/>
        <w:autoSpaceDN w:val="0"/>
        <w:adjustRightInd w:val="0"/>
        <w:spacing w:after="120"/>
        <w:ind w:left="851" w:hanging="426"/>
        <w:jc w:val="both"/>
        <w:rPr>
          <w:rFonts w:ascii="Calibri" w:hAnsi="Calibri"/>
          <w:color w:val="000000"/>
          <w:sz w:val="22"/>
          <w:szCs w:val="22"/>
        </w:rPr>
      </w:pPr>
      <w:r w:rsidRPr="0065367C">
        <w:rPr>
          <w:rFonts w:ascii="Calibri" w:hAnsi="Calibri"/>
          <w:color w:val="000000"/>
          <w:sz w:val="22"/>
          <w:szCs w:val="22"/>
        </w:rPr>
        <w:t>odpieranie bezpośredniego, bezprawnego zamachu na jakiekolwiek dobro chronione prawem (obrona konieczna);</w:t>
      </w:r>
    </w:p>
    <w:p w:rsidR="00780BFC" w:rsidRPr="0065367C" w:rsidRDefault="00780BFC" w:rsidP="00780BFC">
      <w:pPr>
        <w:numPr>
          <w:ilvl w:val="1"/>
          <w:numId w:val="1"/>
        </w:numPr>
        <w:tabs>
          <w:tab w:val="left" w:pos="851"/>
        </w:tabs>
        <w:suppressAutoHyphens/>
        <w:overflowPunct w:val="0"/>
        <w:autoSpaceDE w:val="0"/>
        <w:autoSpaceDN w:val="0"/>
        <w:adjustRightInd w:val="0"/>
        <w:spacing w:after="120"/>
        <w:ind w:left="851" w:hanging="426"/>
        <w:jc w:val="both"/>
        <w:rPr>
          <w:rFonts w:ascii="Calibri" w:hAnsi="Calibri"/>
          <w:color w:val="000000"/>
          <w:sz w:val="22"/>
          <w:szCs w:val="22"/>
        </w:rPr>
      </w:pPr>
      <w:r w:rsidRPr="0065367C">
        <w:rPr>
          <w:rFonts w:ascii="Calibri" w:hAnsi="Calibri"/>
          <w:color w:val="000000"/>
          <w:sz w:val="22"/>
          <w:szCs w:val="22"/>
        </w:rPr>
        <w:t>podejmowanie działań w celu uchylenia bezpośredniego niebezpieczeństwa grożącego jakiemukolwiek dobru chronionemu prawem, jeżeli niebezpieczeństwa nie można inaczej uniknąć, a dobro poświęcone przedstawia wartość niższą od dobra ratowanego (stan wyższej konieczności);</w:t>
      </w:r>
    </w:p>
    <w:p w:rsidR="00780BFC" w:rsidRPr="0065367C" w:rsidRDefault="00780BFC" w:rsidP="00780BFC">
      <w:pPr>
        <w:numPr>
          <w:ilvl w:val="1"/>
          <w:numId w:val="1"/>
        </w:numPr>
        <w:tabs>
          <w:tab w:val="left" w:pos="851"/>
        </w:tabs>
        <w:suppressAutoHyphens/>
        <w:overflowPunct w:val="0"/>
        <w:autoSpaceDE w:val="0"/>
        <w:autoSpaceDN w:val="0"/>
        <w:adjustRightInd w:val="0"/>
        <w:spacing w:after="120"/>
        <w:ind w:left="851" w:hanging="426"/>
        <w:jc w:val="both"/>
        <w:rPr>
          <w:rFonts w:ascii="Calibri" w:hAnsi="Calibri"/>
          <w:color w:val="000000"/>
          <w:sz w:val="22"/>
          <w:szCs w:val="22"/>
        </w:rPr>
      </w:pPr>
      <w:r w:rsidRPr="0065367C">
        <w:rPr>
          <w:rFonts w:ascii="Calibri" w:hAnsi="Calibri"/>
          <w:color w:val="000000"/>
          <w:sz w:val="22"/>
          <w:szCs w:val="22"/>
        </w:rPr>
        <w:t>ujęcie osoby w trybie i przypadkach określonych w przepisach kodeksu postępowania karnego.</w:t>
      </w:r>
    </w:p>
    <w:p w:rsidR="00780BFC" w:rsidRPr="0065367C" w:rsidRDefault="00780BFC" w:rsidP="00780BFC">
      <w:pPr>
        <w:numPr>
          <w:ilvl w:val="0"/>
          <w:numId w:val="1"/>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olor w:val="000000"/>
          <w:sz w:val="22"/>
          <w:szCs w:val="22"/>
        </w:rPr>
        <w:lastRenderedPageBreak/>
        <w:t xml:space="preserve">Z zastrzeżeniem ust. 6 pracownicy ochraniający obiekt podlegają bezpośrednio Wykonawcy </w:t>
      </w:r>
      <w:r w:rsidRPr="0065367C">
        <w:rPr>
          <w:rFonts w:ascii="Calibri" w:hAnsi="Calibri"/>
          <w:color w:val="000000"/>
          <w:sz w:val="22"/>
          <w:szCs w:val="22"/>
        </w:rPr>
        <w:br/>
        <w:t>i wykonują swoje zadania wyłącznie na podstawie przepisów wymienionych w ust. 3 oraz na podstawie planu ochrony obiektu.</w:t>
      </w:r>
    </w:p>
    <w:p w:rsidR="00780BFC" w:rsidRPr="0065367C" w:rsidRDefault="00780BFC" w:rsidP="00780BFC">
      <w:pPr>
        <w:numPr>
          <w:ilvl w:val="0"/>
          <w:numId w:val="1"/>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olor w:val="000000"/>
          <w:sz w:val="22"/>
          <w:szCs w:val="22"/>
        </w:rPr>
        <w:t>Zarząd Zamawiającego lub upoważniony przez niego przedstawiciel mogą wydawać pracownikom ochrony dodatkowe dyspozycje z pominięciem Wykonawcy pod warunkiem odnotowania ich w książce służby. Dyspozycje te będą wykonywane tylko w przypadku, gdy mieszczą się w przedmiocie i zakresie umowy i nie kolidują z przepisami prawa.</w:t>
      </w:r>
    </w:p>
    <w:p w:rsidR="00780BFC" w:rsidRPr="0065367C" w:rsidRDefault="00780BFC" w:rsidP="00780BFC">
      <w:pPr>
        <w:numPr>
          <w:ilvl w:val="0"/>
          <w:numId w:val="1"/>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olor w:val="000000"/>
          <w:sz w:val="22"/>
          <w:szCs w:val="22"/>
        </w:rPr>
        <w:t xml:space="preserve">Zamawiający wymaga, by Pracownicy Wykonawcy byli przeszkoleni w zakresie realizacji zadań punktu kontaktowego, o którym </w:t>
      </w:r>
      <w:r w:rsidRPr="0065367C">
        <w:rPr>
          <w:rFonts w:ascii="Calibri" w:hAnsi="Calibri"/>
          <w:sz w:val="22"/>
          <w:szCs w:val="22"/>
        </w:rPr>
        <w:t>mowa w Załączniku nr 3 SIWZ pkt 1 lit d).</w:t>
      </w:r>
      <w:r w:rsidRPr="0065367C">
        <w:rPr>
          <w:rFonts w:ascii="Calibri" w:hAnsi="Calibri"/>
          <w:color w:val="000000"/>
          <w:sz w:val="22"/>
          <w:szCs w:val="22"/>
        </w:rPr>
        <w:t xml:space="preserve"> Pierwszych dziesięć osób Zamawiający przeszkoli bezpłatnie, za szkolenie każdej następnej osoby Wykonawca zapłaci Zamawiającemu 100,00 zł + VAT na podstawie faktury VAT, płatne w ciągu 14 dni od jej doręczenia.</w:t>
      </w:r>
    </w:p>
    <w:p w:rsidR="00780BFC" w:rsidRPr="0065367C" w:rsidRDefault="00780BFC" w:rsidP="00780BFC">
      <w:pPr>
        <w:numPr>
          <w:ilvl w:val="0"/>
          <w:numId w:val="1"/>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olor w:val="000000"/>
          <w:sz w:val="22"/>
          <w:szCs w:val="22"/>
        </w:rPr>
        <w:t>Wykonawca zapewni pracownikom ochrony umundurowanie oraz odpowiednie środki ochrony osób i mienia, umożliwiające prawidłowe wykonanie niniejszej umowy.</w:t>
      </w:r>
    </w:p>
    <w:p w:rsidR="00780BFC" w:rsidRPr="0065367C" w:rsidRDefault="00780BFC" w:rsidP="00780BFC">
      <w:pPr>
        <w:numPr>
          <w:ilvl w:val="0"/>
          <w:numId w:val="1"/>
        </w:numPr>
        <w:jc w:val="both"/>
        <w:rPr>
          <w:rFonts w:ascii="Calibri" w:hAnsi="Calibri" w:cs="Tahoma"/>
          <w:sz w:val="22"/>
          <w:szCs w:val="22"/>
        </w:rPr>
      </w:pPr>
      <w:r w:rsidRPr="0065367C">
        <w:rPr>
          <w:rFonts w:ascii="Calibri" w:hAnsi="Calibri" w:cs="Tahoma"/>
          <w:sz w:val="22"/>
          <w:szCs w:val="22"/>
        </w:rPr>
        <w:t>Wykonawca oświadcza, że dysponuje odpowiednim potencjałem techniczno-organizacyjnym, osobowym, finansowym, a także uprawnieniami, wiedzą, kwalifikacjami i doświadczeniem pozwalającym na należyte zrealizowanie przedmiotu Umowy.</w:t>
      </w:r>
    </w:p>
    <w:p w:rsidR="00780BFC" w:rsidRPr="0065367C" w:rsidRDefault="00780BFC" w:rsidP="00780BFC">
      <w:pPr>
        <w:numPr>
          <w:ilvl w:val="0"/>
          <w:numId w:val="1"/>
        </w:numPr>
        <w:jc w:val="both"/>
        <w:rPr>
          <w:rFonts w:ascii="Calibri" w:hAnsi="Calibri" w:cs="Tahoma"/>
          <w:sz w:val="22"/>
          <w:szCs w:val="22"/>
        </w:rPr>
      </w:pPr>
      <w:r w:rsidRPr="0065367C">
        <w:rPr>
          <w:rFonts w:ascii="Calibri" w:hAnsi="Calibri" w:cs="Tahoma"/>
          <w:sz w:val="22"/>
          <w:szCs w:val="22"/>
        </w:rPr>
        <w:t xml:space="preserve">Wykonawca zobowiązuje się, że Pracownicy świadczący usługi będą przez cały okres obowiązywania Umowy, zatrudnieni na podstawie umowy o pracę w rozumieniu przepisów ustawy z dnia 26 czerwca 1974 r. - Kodeks pracy (Dz. U. z 2014 r., poz. 1502 ze zm.). </w:t>
      </w:r>
      <w:r w:rsidRPr="0065367C">
        <w:rPr>
          <w:rFonts w:ascii="Calibri" w:hAnsi="Calibri"/>
          <w:sz w:val="22"/>
          <w:szCs w:val="22"/>
        </w:rPr>
        <w:t xml:space="preserve">Wykonawca w terminie do 10 dni licząc od dnia podpisania umowy będzie zobowiązany do przedstawienia zamawiającemu dokumentów potwierdzających zatrudnienie  ww. osób  (kopię  umów </w:t>
      </w:r>
      <w:r w:rsidRPr="0065367C">
        <w:rPr>
          <w:rFonts w:ascii="Calibri" w:hAnsi="Calibri"/>
          <w:sz w:val="22"/>
          <w:szCs w:val="22"/>
        </w:rPr>
        <w:br/>
        <w:t>o  pracę).</w:t>
      </w:r>
    </w:p>
    <w:p w:rsidR="00780BFC" w:rsidRPr="0065367C" w:rsidRDefault="00780BFC" w:rsidP="00780BFC">
      <w:pPr>
        <w:numPr>
          <w:ilvl w:val="0"/>
          <w:numId w:val="1"/>
        </w:numPr>
        <w:jc w:val="both"/>
        <w:rPr>
          <w:rFonts w:ascii="Calibri" w:hAnsi="Calibri" w:cs="Tahoma"/>
          <w:sz w:val="22"/>
          <w:szCs w:val="22"/>
        </w:rPr>
      </w:pPr>
      <w:r w:rsidRPr="0065367C">
        <w:rPr>
          <w:rFonts w:ascii="Calibri" w:hAnsi="Calibri" w:cs="Tahoma"/>
          <w:sz w:val="22"/>
          <w:szCs w:val="22"/>
        </w:rPr>
        <w:t xml:space="preserve">Każdorazowo na żądanie Zamawiającego, w terminie przez niego wskazanym, nie krótszym niż 3 dni robocze, Wykonawca zobowiązuje się przedłożyć do wglądu kopie umów o pracę zawartych przez Wykonawcę z Pracownikami świadczącymi usługi. Wykonawca, najpóźniej w przeddzień rozpoczęcia świadczenia ochrony, powierzy Zamawiającemu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dane osobowe pracowników zatrudnionych na podstawie umowy </w:t>
      </w:r>
      <w:r w:rsidRPr="0065367C">
        <w:rPr>
          <w:rFonts w:ascii="Calibri" w:hAnsi="Calibri" w:cs="Tahoma"/>
          <w:sz w:val="22"/>
          <w:szCs w:val="22"/>
        </w:rPr>
        <w:br/>
        <w:t xml:space="preserve">o pracę, poprzez złożenie oświadczenia. Jeżeli w trakcie trwania umowy zmieni się stan faktyczny </w:t>
      </w:r>
    </w:p>
    <w:p w:rsidR="00780BFC" w:rsidRPr="0065367C" w:rsidRDefault="00780BFC" w:rsidP="00780BFC">
      <w:pPr>
        <w:ind w:left="360"/>
        <w:jc w:val="both"/>
        <w:rPr>
          <w:rFonts w:ascii="Calibri" w:hAnsi="Calibri" w:cs="Tahoma"/>
          <w:sz w:val="22"/>
          <w:szCs w:val="22"/>
        </w:rPr>
      </w:pPr>
      <w:r w:rsidRPr="0065367C">
        <w:rPr>
          <w:rFonts w:ascii="Calibri" w:hAnsi="Calibri" w:cs="Tahoma"/>
          <w:sz w:val="22"/>
          <w:szCs w:val="22"/>
        </w:rPr>
        <w:t xml:space="preserve">zatrudnienia Wykonawca każdorazowo złoży aktualne oświadczenie, o którym mowa poniżej. </w:t>
      </w:r>
    </w:p>
    <w:p w:rsidR="00780BFC" w:rsidRPr="0065367C" w:rsidRDefault="00780BFC" w:rsidP="00780BFC">
      <w:pPr>
        <w:numPr>
          <w:ilvl w:val="0"/>
          <w:numId w:val="1"/>
        </w:numPr>
        <w:jc w:val="both"/>
        <w:rPr>
          <w:rFonts w:ascii="Calibri" w:hAnsi="Calibri" w:cs="Tahoma"/>
          <w:sz w:val="22"/>
          <w:szCs w:val="22"/>
        </w:rPr>
      </w:pPr>
      <w:r w:rsidRPr="0065367C">
        <w:rPr>
          <w:rFonts w:ascii="Calibri" w:hAnsi="Calibri" w:cs="Tahoma"/>
          <w:sz w:val="22"/>
          <w:szCs w:val="22"/>
        </w:rPr>
        <w:t xml:space="preserve">Nieprzedłożenie przez Wykonawcę kopii umów zawartych przez Wykonawcę z Pracownikami świadczącymi usługi w terminie wskazanym przez Zamawiającego zgodnie z ust. 2 będzie traktowane jako niewypełnienie obowiązku zatrudnienia Pracowników świadczących usługi na podstawie umowy o pracę. </w:t>
      </w:r>
    </w:p>
    <w:p w:rsidR="00780BFC" w:rsidRPr="0065367C" w:rsidRDefault="00780BFC" w:rsidP="00780BFC">
      <w:pPr>
        <w:numPr>
          <w:ilvl w:val="0"/>
          <w:numId w:val="1"/>
        </w:numPr>
        <w:jc w:val="both"/>
        <w:rPr>
          <w:rFonts w:ascii="Calibri" w:hAnsi="Calibri" w:cs="Tahoma"/>
          <w:sz w:val="22"/>
          <w:szCs w:val="22"/>
        </w:rPr>
      </w:pPr>
      <w:r w:rsidRPr="0065367C">
        <w:rPr>
          <w:rFonts w:ascii="Calibri" w:hAnsi="Calibri" w:cs="Tahoma"/>
          <w:sz w:val="22"/>
          <w:szCs w:val="22"/>
        </w:rPr>
        <w:t xml:space="preserve">Za niedopełnienie wymogu zatrudniania Pracowników świadczących usługi na podstawie umowy </w:t>
      </w:r>
      <w:r w:rsidRPr="0065367C">
        <w:rPr>
          <w:rFonts w:ascii="Calibri" w:hAnsi="Calibri" w:cs="Tahoma"/>
          <w:sz w:val="22"/>
          <w:szCs w:val="22"/>
        </w:rPr>
        <w:br/>
        <w:t>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Zamawiającego w Specyfikacji Istotnych Warunków Zamówienia.</w:t>
      </w:r>
    </w:p>
    <w:p w:rsidR="00780BFC" w:rsidRPr="0065367C" w:rsidRDefault="00780BFC" w:rsidP="00780BFC">
      <w:pPr>
        <w:keepNext/>
        <w:suppressAutoHyphens/>
        <w:autoSpaceDE w:val="0"/>
        <w:spacing w:before="240" w:after="240"/>
        <w:jc w:val="center"/>
        <w:rPr>
          <w:rFonts w:ascii="Calibri" w:hAnsi="Calibri"/>
          <w:b/>
          <w:bCs/>
          <w:color w:val="000000"/>
          <w:sz w:val="22"/>
          <w:szCs w:val="22"/>
          <w:lang w:eastAsia="ar-SA"/>
        </w:rPr>
      </w:pPr>
      <w:r w:rsidRPr="0065367C">
        <w:rPr>
          <w:rFonts w:ascii="Calibri" w:hAnsi="Calibri"/>
          <w:b/>
          <w:bCs/>
          <w:color w:val="000000"/>
          <w:sz w:val="22"/>
          <w:szCs w:val="22"/>
          <w:lang w:eastAsia="ar-SA"/>
        </w:rPr>
        <w:t>§ 2</w:t>
      </w:r>
    </w:p>
    <w:p w:rsidR="00780BFC" w:rsidRPr="0065367C" w:rsidRDefault="00780BFC" w:rsidP="00780BFC">
      <w:pPr>
        <w:numPr>
          <w:ilvl w:val="0"/>
          <w:numId w:val="2"/>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olor w:val="000000"/>
          <w:sz w:val="22"/>
          <w:szCs w:val="22"/>
        </w:rPr>
        <w:t>Za realizację przedmiotu umowy będzie obowiązywała cena jednostkowa brutto za miesiąc zawarta w ofercie złożonej przez Wykonawcę w dniu .................. której kopia stanowi załącznik nr 2 do umowy w wysokości: ..............zł.</w:t>
      </w:r>
    </w:p>
    <w:p w:rsidR="00780BFC" w:rsidRPr="0065367C" w:rsidRDefault="00780BFC" w:rsidP="00780BFC">
      <w:pPr>
        <w:numPr>
          <w:ilvl w:val="0"/>
          <w:numId w:val="2"/>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olor w:val="000000"/>
          <w:sz w:val="22"/>
          <w:szCs w:val="22"/>
        </w:rPr>
        <w:t>Cena obejmuje wynagrodzenie pracowników świadczących usługę, narzędzia potrzebne do wykonywania tego rodzaju usług, koszty dojazdu oraz wszelkie inne koszty związane z realizacją zamówienia.</w:t>
      </w:r>
    </w:p>
    <w:p w:rsidR="00780BFC" w:rsidRPr="0065367C" w:rsidRDefault="00780BFC" w:rsidP="00780BFC">
      <w:pPr>
        <w:numPr>
          <w:ilvl w:val="0"/>
          <w:numId w:val="2"/>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s="Calibri"/>
          <w:color w:val="000000"/>
          <w:sz w:val="22"/>
          <w:szCs w:val="22"/>
        </w:rPr>
        <w:t>Zakazuje się istotnych zmian postanowień Umowy w stosunku do treści oferty, na podstawie której dokonano wyboru Wykonawcy, z zastrzeżeniem ustępów poniżej.</w:t>
      </w:r>
    </w:p>
    <w:p w:rsidR="00780BFC" w:rsidRPr="0065367C" w:rsidRDefault="00780BFC" w:rsidP="00780BFC">
      <w:pPr>
        <w:numPr>
          <w:ilvl w:val="0"/>
          <w:numId w:val="2"/>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s="Calibri"/>
          <w:color w:val="000000"/>
          <w:sz w:val="22"/>
          <w:szCs w:val="22"/>
        </w:rPr>
        <w:t>Zamawiający dopuszcza możliwość zmiany Umowy w zakresie:</w:t>
      </w:r>
    </w:p>
    <w:p w:rsidR="00780BFC" w:rsidRPr="0065367C" w:rsidRDefault="00780BFC" w:rsidP="00780BFC">
      <w:pPr>
        <w:numPr>
          <w:ilvl w:val="0"/>
          <w:numId w:val="11"/>
        </w:numPr>
        <w:spacing w:before="60" w:after="40"/>
        <w:jc w:val="both"/>
        <w:rPr>
          <w:rFonts w:ascii="Calibri" w:eastAsia="Calibri" w:hAnsi="Calibri" w:cs="Calibri"/>
          <w:kern w:val="8"/>
          <w:sz w:val="22"/>
          <w:szCs w:val="22"/>
          <w:lang w:eastAsia="en-US"/>
        </w:rPr>
      </w:pPr>
      <w:r w:rsidRPr="0065367C">
        <w:rPr>
          <w:rFonts w:ascii="Calibri" w:eastAsia="Calibri" w:hAnsi="Calibri" w:cs="Calibri"/>
          <w:kern w:val="8"/>
          <w:sz w:val="22"/>
          <w:szCs w:val="22"/>
          <w:lang w:eastAsia="en-US"/>
        </w:rPr>
        <w:t>wynikającym ze zmiany przepisów prawa, które będą miały wpływ na warunki wykonywania Umowy;</w:t>
      </w:r>
    </w:p>
    <w:p w:rsidR="00780BFC" w:rsidRPr="0065367C" w:rsidRDefault="00780BFC" w:rsidP="00780BFC">
      <w:pPr>
        <w:numPr>
          <w:ilvl w:val="0"/>
          <w:numId w:val="2"/>
        </w:numPr>
        <w:spacing w:before="60" w:after="40"/>
        <w:jc w:val="both"/>
        <w:rPr>
          <w:rFonts w:ascii="Calibri" w:eastAsia="Calibri" w:hAnsi="Calibri" w:cs="Calibri"/>
          <w:kern w:val="8"/>
          <w:sz w:val="22"/>
          <w:szCs w:val="22"/>
          <w:lang w:eastAsia="en-US"/>
        </w:rPr>
      </w:pPr>
      <w:r w:rsidRPr="0065367C">
        <w:rPr>
          <w:rFonts w:ascii="Calibri" w:eastAsia="Calibri" w:hAnsi="Calibri"/>
          <w:kern w:val="8"/>
          <w:sz w:val="22"/>
          <w:szCs w:val="22"/>
          <w:lang w:eastAsia="en-US"/>
        </w:rPr>
        <w:t>Strony przewidują możliwość zmiany wysokości wynagrodzenia Wykonawcy w przypadku zmiany:</w:t>
      </w:r>
    </w:p>
    <w:p w:rsidR="00780BFC" w:rsidRPr="0065367C" w:rsidRDefault="00780BFC" w:rsidP="00780BFC">
      <w:pPr>
        <w:numPr>
          <w:ilvl w:val="0"/>
          <w:numId w:val="12"/>
        </w:numPr>
        <w:autoSpaceDE w:val="0"/>
        <w:autoSpaceDN w:val="0"/>
        <w:adjustRightInd w:val="0"/>
        <w:jc w:val="both"/>
        <w:rPr>
          <w:rFonts w:ascii="Calibri" w:hAnsi="Calibri"/>
          <w:sz w:val="22"/>
          <w:szCs w:val="22"/>
        </w:rPr>
      </w:pPr>
      <w:r w:rsidRPr="0065367C">
        <w:rPr>
          <w:rFonts w:ascii="Calibri" w:hAnsi="Calibri"/>
          <w:sz w:val="22"/>
          <w:szCs w:val="22"/>
        </w:rPr>
        <w:t>stawki podatku od towarów i usług;</w:t>
      </w:r>
    </w:p>
    <w:p w:rsidR="00780BFC" w:rsidRPr="0065367C" w:rsidRDefault="00780BFC" w:rsidP="00780BFC">
      <w:pPr>
        <w:numPr>
          <w:ilvl w:val="0"/>
          <w:numId w:val="12"/>
        </w:numPr>
        <w:autoSpaceDE w:val="0"/>
        <w:autoSpaceDN w:val="0"/>
        <w:adjustRightInd w:val="0"/>
        <w:jc w:val="both"/>
        <w:rPr>
          <w:rFonts w:ascii="Calibri" w:hAnsi="Calibri"/>
          <w:sz w:val="22"/>
          <w:szCs w:val="22"/>
        </w:rPr>
      </w:pPr>
      <w:r w:rsidRPr="0065367C">
        <w:rPr>
          <w:rFonts w:ascii="Calibri" w:hAnsi="Calibri"/>
          <w:sz w:val="22"/>
          <w:szCs w:val="22"/>
        </w:rPr>
        <w:t xml:space="preserve">wysokości minimalnego wynagrodzenia za pracę </w:t>
      </w:r>
      <w:r w:rsidRPr="0065367C">
        <w:rPr>
          <w:rFonts w:ascii="Verdana" w:hAnsi="Verdana"/>
          <w:color w:val="000000"/>
          <w:sz w:val="18"/>
          <w:szCs w:val="18"/>
          <w:shd w:val="clear" w:color="auto" w:fill="FFFFFF"/>
        </w:rPr>
        <w:t xml:space="preserve">albo wysokości minimalnej stawki godzinowej </w:t>
      </w:r>
      <w:r w:rsidRPr="0065367C">
        <w:rPr>
          <w:rFonts w:ascii="Calibri" w:hAnsi="Calibri"/>
          <w:sz w:val="22"/>
          <w:szCs w:val="22"/>
        </w:rPr>
        <w:t xml:space="preserve">ustalonych na podstawie art. 2 ust. 3-5 ustawy z dnia 10 października 2002 roku </w:t>
      </w:r>
      <w:r>
        <w:rPr>
          <w:rFonts w:ascii="Calibri" w:hAnsi="Calibri"/>
          <w:sz w:val="22"/>
          <w:szCs w:val="22"/>
        </w:rPr>
        <w:br/>
      </w:r>
      <w:r w:rsidRPr="0065367C">
        <w:rPr>
          <w:rFonts w:ascii="Calibri" w:hAnsi="Calibri"/>
          <w:sz w:val="22"/>
          <w:szCs w:val="22"/>
        </w:rPr>
        <w:t>o minimalnym wynagrodzeniu za pracę;</w:t>
      </w:r>
    </w:p>
    <w:p w:rsidR="00780BFC" w:rsidRDefault="00780BFC" w:rsidP="00780BFC">
      <w:pPr>
        <w:numPr>
          <w:ilvl w:val="0"/>
          <w:numId w:val="12"/>
        </w:numPr>
        <w:autoSpaceDE w:val="0"/>
        <w:autoSpaceDN w:val="0"/>
        <w:adjustRightInd w:val="0"/>
        <w:jc w:val="both"/>
        <w:rPr>
          <w:rFonts w:ascii="Calibri" w:hAnsi="Calibri"/>
          <w:sz w:val="22"/>
          <w:szCs w:val="22"/>
        </w:rPr>
      </w:pPr>
      <w:r w:rsidRPr="0065367C">
        <w:rPr>
          <w:rFonts w:ascii="Calibri" w:hAnsi="Calibri"/>
          <w:sz w:val="22"/>
          <w:szCs w:val="22"/>
        </w:rPr>
        <w:t>zasad podlegania ubezpieczeniom społecznym lub ubezpieczeniu zdrowotnemu lub wysokości stawki składki na ubezpieczenia społeczne lub zdrowotne</w:t>
      </w:r>
    </w:p>
    <w:p w:rsidR="00780BFC" w:rsidRPr="00030DAE" w:rsidRDefault="00780BFC" w:rsidP="00780BFC">
      <w:pPr>
        <w:numPr>
          <w:ilvl w:val="0"/>
          <w:numId w:val="12"/>
        </w:numPr>
        <w:autoSpaceDE w:val="0"/>
        <w:autoSpaceDN w:val="0"/>
        <w:adjustRightInd w:val="0"/>
        <w:jc w:val="both"/>
        <w:rPr>
          <w:rFonts w:ascii="Calibri" w:hAnsi="Calibri"/>
          <w:sz w:val="22"/>
          <w:szCs w:val="22"/>
        </w:rPr>
      </w:pPr>
      <w:r w:rsidRPr="00030DAE">
        <w:rPr>
          <w:rFonts w:ascii="Tahoma" w:hAnsi="Tahoma" w:cs="Tahoma"/>
          <w:bCs/>
          <w:iCs/>
          <w:sz w:val="20"/>
          <w:szCs w:val="20"/>
        </w:rPr>
        <w:t>zasad gromadzenia i wysokości wpłat do pracowniczych planów kapitałowych, o których mowa w ustawie z dnia 4 października 2018 r. o pracowniczych planach kapitałowych</w:t>
      </w:r>
    </w:p>
    <w:p w:rsidR="00780BFC" w:rsidRPr="0065367C" w:rsidRDefault="00780BFC" w:rsidP="00780BFC">
      <w:pPr>
        <w:autoSpaceDE w:val="0"/>
        <w:autoSpaceDN w:val="0"/>
        <w:adjustRightInd w:val="0"/>
        <w:ind w:left="426"/>
        <w:jc w:val="both"/>
        <w:rPr>
          <w:rFonts w:ascii="Calibri" w:hAnsi="Calibri"/>
          <w:sz w:val="22"/>
          <w:szCs w:val="22"/>
        </w:rPr>
      </w:pPr>
      <w:r w:rsidRPr="0065367C">
        <w:rPr>
          <w:rFonts w:ascii="Calibri" w:hAnsi="Calibri"/>
          <w:sz w:val="22"/>
          <w:szCs w:val="22"/>
        </w:rPr>
        <w:t>- jeżeli zmiany te będą miały wpływ na koszty wykonania zamówienia przez Wykonawcę.</w:t>
      </w:r>
    </w:p>
    <w:p w:rsidR="00780BFC" w:rsidRPr="0065367C" w:rsidRDefault="00780BFC" w:rsidP="00780BFC">
      <w:pPr>
        <w:numPr>
          <w:ilvl w:val="0"/>
          <w:numId w:val="2"/>
        </w:numPr>
        <w:autoSpaceDE w:val="0"/>
        <w:autoSpaceDN w:val="0"/>
        <w:adjustRightInd w:val="0"/>
        <w:jc w:val="both"/>
        <w:rPr>
          <w:rFonts w:ascii="Calibri" w:hAnsi="Calibri"/>
          <w:sz w:val="22"/>
          <w:szCs w:val="22"/>
        </w:rPr>
      </w:pPr>
      <w:r w:rsidRPr="0065367C">
        <w:rPr>
          <w:rFonts w:ascii="Calibri" w:hAnsi="Calibri"/>
          <w:sz w:val="22"/>
          <w:szCs w:val="22"/>
        </w:rPr>
        <w:t>W sytuacji wystąpienia okoliczności wskazanych w ust. 5 pkt 1 Wykonawca składa pisemny wniosek w zakresie zmiany wysokości wynagrodzenia odpowiednio w zakresie zmiany stawki podatku od towarów i usług. Wniosek powinien zawierać wyczerpujące uzasadnienie faktyczne i prawne oraz dokładne wyliczenie kwoty wynagrodzenia Wykonawcy po zmianie Umowy, przy czym wysokość wynagrodzenia netto pozostaje bez zmian, natomiast zmianie w drodze aneksu podlegać będzie wysokość wynagrodzenia brutto w ten sposób, że zostanie ona odpowiednio dostosowana do zmienionej stawki podatku VAT.</w:t>
      </w:r>
    </w:p>
    <w:p w:rsidR="00780BFC" w:rsidRPr="0065367C" w:rsidRDefault="00780BFC" w:rsidP="00780BFC">
      <w:pPr>
        <w:numPr>
          <w:ilvl w:val="0"/>
          <w:numId w:val="2"/>
        </w:numPr>
        <w:autoSpaceDE w:val="0"/>
        <w:autoSpaceDN w:val="0"/>
        <w:adjustRightInd w:val="0"/>
        <w:jc w:val="both"/>
        <w:rPr>
          <w:rFonts w:ascii="Calibri" w:hAnsi="Calibri"/>
          <w:sz w:val="22"/>
          <w:szCs w:val="22"/>
        </w:rPr>
      </w:pPr>
      <w:r w:rsidRPr="0065367C">
        <w:rPr>
          <w:rFonts w:ascii="Calibri" w:hAnsi="Calibri"/>
          <w:sz w:val="22"/>
          <w:szCs w:val="22"/>
        </w:rPr>
        <w:t xml:space="preserve">W sytuacji wystąpienia okoliczności wskazanych w ust. 5 pkt 2 Wykonawca składa pisemny wniosek o zmianę Umowy w terminie od dnia opublikowania przepisów dokonujących zmian do dnia 30 dni ich wejścia w życie w zakresie zmiany wysokości wynagrodzenia odpowiednio do zmiany wysokości minimalnego wynagrodzenia za pracę. Wniosek powinien zawierać wyczerpujące uzasadnienie faktyczne i prawne oraz dokładne wyliczenie kwoty, o którą wzrosły koszty wykonania zamówienia, w szczególności Wykonawca będzie zobowiązany wykazać wpływ zmiany minimalnego wynagrodzenia za prace na podwyższenie kosztów wykonania zamówienia w stosunku do kalkulacji ceny ofertowej. Wniosek powinien obejmować jedynie te dodatkowe koszty realizacji przedmiotu Umowy, które Wykonawca zobowiązany będzie ponieść w związku </w:t>
      </w:r>
      <w:r w:rsidRPr="0065367C">
        <w:rPr>
          <w:rFonts w:ascii="Calibri" w:hAnsi="Calibri"/>
          <w:sz w:val="22"/>
          <w:szCs w:val="22"/>
        </w:rPr>
        <w:br/>
        <w:t xml:space="preserve">z podwyższeniem wysokości płacy minimalnej. Nie będą akceptowane koszty wynikające </w:t>
      </w:r>
      <w:r w:rsidRPr="0065367C">
        <w:rPr>
          <w:rFonts w:ascii="Calibri" w:hAnsi="Calibri"/>
          <w:sz w:val="22"/>
          <w:szCs w:val="22"/>
        </w:rPr>
        <w:br/>
        <w:t xml:space="preserve">z podwyższenia wynagrodzeń pracownikom Wykonawcy, które nie są konieczne w celu ich dostosowania do wysokości minimalnego wynagrodzenia za pracę. Wynagrodzenie Wykonawcy zostanie zmienione odpowiednio o różnice pomiędzy wynagrodzeniem minimalnym ustalonym </w:t>
      </w:r>
      <w:hyperlink r:id="rId5" w:history="1">
        <w:r w:rsidRPr="0065367C">
          <w:rPr>
            <w:rFonts w:ascii="Calibri" w:hAnsi="Calibri"/>
            <w:b/>
            <w:bCs/>
            <w:color w:val="242424"/>
            <w:sz w:val="22"/>
            <w:szCs w:val="22"/>
            <w:u w:val="single"/>
          </w:rPr>
          <w:t>rozporządzeniem Rady Ministrów w sprawie wysokości minimalnego wynagrodzenia za pracę w 20</w:t>
        </w:r>
        <w:r>
          <w:rPr>
            <w:rFonts w:ascii="Calibri" w:hAnsi="Calibri"/>
            <w:b/>
            <w:bCs/>
            <w:color w:val="242424"/>
            <w:sz w:val="22"/>
            <w:szCs w:val="22"/>
            <w:u w:val="single"/>
          </w:rPr>
          <w:t>20</w:t>
        </w:r>
        <w:r w:rsidRPr="0065367C">
          <w:rPr>
            <w:rFonts w:ascii="Calibri" w:hAnsi="Calibri"/>
            <w:b/>
            <w:bCs/>
            <w:color w:val="242424"/>
            <w:sz w:val="22"/>
            <w:szCs w:val="22"/>
            <w:u w:val="single"/>
          </w:rPr>
          <w:t> r</w:t>
        </w:r>
      </w:hyperlink>
      <w:r w:rsidRPr="0065367C">
        <w:rPr>
          <w:rFonts w:ascii="Calibri" w:hAnsi="Calibri"/>
          <w:color w:val="000000"/>
          <w:sz w:val="22"/>
          <w:szCs w:val="22"/>
          <w:shd w:val="clear" w:color="auto" w:fill="FFFFFF"/>
        </w:rPr>
        <w:t xml:space="preserve">, oraz </w:t>
      </w:r>
      <w:hyperlink r:id="rId6" w:history="1">
        <w:r w:rsidRPr="0065367C">
          <w:rPr>
            <w:rFonts w:ascii="Calibri" w:hAnsi="Calibri"/>
            <w:b/>
            <w:bCs/>
            <w:color w:val="242424"/>
            <w:sz w:val="22"/>
            <w:szCs w:val="22"/>
            <w:u w:val="single"/>
          </w:rPr>
          <w:t>Obwieszczeniem Prezesa Rady Ministrów w sprawie wysokości minimalnej stawki godzinowej w 20</w:t>
        </w:r>
        <w:r>
          <w:rPr>
            <w:rFonts w:ascii="Calibri" w:hAnsi="Calibri"/>
            <w:b/>
            <w:bCs/>
            <w:color w:val="242424"/>
            <w:sz w:val="22"/>
            <w:szCs w:val="22"/>
            <w:u w:val="single"/>
          </w:rPr>
          <w:t>20</w:t>
        </w:r>
        <w:r w:rsidRPr="0065367C">
          <w:rPr>
            <w:rFonts w:ascii="Calibri" w:hAnsi="Calibri"/>
            <w:b/>
            <w:bCs/>
            <w:color w:val="242424"/>
            <w:sz w:val="22"/>
            <w:szCs w:val="22"/>
            <w:u w:val="single"/>
          </w:rPr>
          <w:t> r</w:t>
        </w:r>
      </w:hyperlink>
      <w:r w:rsidRPr="0065367C">
        <w:rPr>
          <w:rFonts w:ascii="Calibri" w:hAnsi="Calibri"/>
          <w:sz w:val="22"/>
          <w:szCs w:val="22"/>
        </w:rPr>
        <w:t xml:space="preserve">, a wynagrodzeniem minimalnym wynikającym z nowo wydanych przepisów. Nie podlega zmianie wysokość wynagrodzenia Wykonawcy w związku z wejściem w życie </w:t>
      </w:r>
      <w:r w:rsidRPr="0065367C">
        <w:rPr>
          <w:rFonts w:ascii="Calibri" w:hAnsi="Calibri"/>
          <w:color w:val="000000"/>
          <w:sz w:val="22"/>
          <w:szCs w:val="22"/>
          <w:shd w:val="clear" w:color="auto" w:fill="FFFFFF"/>
        </w:rPr>
        <w:t>z dniem 01.01.20</w:t>
      </w:r>
      <w:r>
        <w:rPr>
          <w:rFonts w:ascii="Calibri" w:hAnsi="Calibri"/>
          <w:color w:val="000000"/>
          <w:sz w:val="22"/>
          <w:szCs w:val="22"/>
          <w:shd w:val="clear" w:color="auto" w:fill="FFFFFF"/>
        </w:rPr>
        <w:t xml:space="preserve">20 </w:t>
      </w:r>
      <w:r w:rsidRPr="0065367C">
        <w:rPr>
          <w:rFonts w:ascii="Calibri" w:hAnsi="Calibri"/>
          <w:color w:val="000000"/>
          <w:sz w:val="22"/>
          <w:szCs w:val="22"/>
          <w:shd w:val="clear" w:color="auto" w:fill="FFFFFF"/>
        </w:rPr>
        <w:t>r.</w:t>
      </w:r>
      <w:hyperlink r:id="rId7" w:history="1">
        <w:r w:rsidRPr="0065367C">
          <w:rPr>
            <w:rFonts w:ascii="Calibri" w:hAnsi="Calibri"/>
            <w:b/>
            <w:bCs/>
            <w:color w:val="242424"/>
            <w:sz w:val="22"/>
            <w:szCs w:val="22"/>
            <w:u w:val="single"/>
          </w:rPr>
          <w:t xml:space="preserve"> rozporządzenia Rady Ministrów w sprawie wysokości minimalnego wynagrodzenia za pracę w 20</w:t>
        </w:r>
        <w:r>
          <w:rPr>
            <w:rFonts w:ascii="Calibri" w:hAnsi="Calibri"/>
            <w:b/>
            <w:bCs/>
            <w:color w:val="242424"/>
            <w:sz w:val="22"/>
            <w:szCs w:val="22"/>
            <w:u w:val="single"/>
          </w:rPr>
          <w:t>20</w:t>
        </w:r>
        <w:r w:rsidRPr="0065367C">
          <w:rPr>
            <w:rFonts w:ascii="Calibri" w:hAnsi="Calibri"/>
            <w:b/>
            <w:bCs/>
            <w:color w:val="242424"/>
            <w:sz w:val="22"/>
            <w:szCs w:val="22"/>
            <w:u w:val="single"/>
          </w:rPr>
          <w:t> r</w:t>
        </w:r>
      </w:hyperlink>
      <w:r w:rsidRPr="0065367C">
        <w:rPr>
          <w:rFonts w:ascii="Calibri" w:hAnsi="Calibri"/>
          <w:sz w:val="22"/>
          <w:szCs w:val="22"/>
        </w:rPr>
        <w:t>.</w:t>
      </w:r>
      <w:r w:rsidRPr="0065367C">
        <w:rPr>
          <w:rFonts w:ascii="Calibri" w:hAnsi="Calibri"/>
          <w:color w:val="000000"/>
          <w:sz w:val="22"/>
          <w:szCs w:val="22"/>
          <w:shd w:val="clear" w:color="auto" w:fill="FFFFFF"/>
        </w:rPr>
        <w:t xml:space="preserve"> oraz wysokości minimalnej stawki godzinowej ustalonej </w:t>
      </w:r>
      <w:hyperlink r:id="rId8" w:history="1">
        <w:r w:rsidRPr="0065367C">
          <w:rPr>
            <w:rFonts w:ascii="Calibri" w:hAnsi="Calibri"/>
            <w:b/>
            <w:bCs/>
            <w:color w:val="242424"/>
            <w:sz w:val="22"/>
            <w:szCs w:val="22"/>
            <w:u w:val="single"/>
          </w:rPr>
          <w:t>Obwieszczeniem Prezesa Rady Ministrów w sprawie wysokości minimalnej stawki godzinowej w 20</w:t>
        </w:r>
        <w:r>
          <w:rPr>
            <w:rFonts w:ascii="Calibri" w:hAnsi="Calibri"/>
            <w:b/>
            <w:bCs/>
            <w:color w:val="242424"/>
            <w:sz w:val="22"/>
            <w:szCs w:val="22"/>
            <w:u w:val="single"/>
          </w:rPr>
          <w:t>20</w:t>
        </w:r>
        <w:r w:rsidRPr="0065367C">
          <w:rPr>
            <w:rFonts w:ascii="Calibri" w:hAnsi="Calibri"/>
            <w:b/>
            <w:bCs/>
            <w:color w:val="242424"/>
            <w:sz w:val="22"/>
            <w:szCs w:val="22"/>
            <w:u w:val="single"/>
          </w:rPr>
          <w:t> r</w:t>
        </w:r>
      </w:hyperlink>
      <w:r w:rsidRPr="0065367C">
        <w:rPr>
          <w:rFonts w:ascii="Calibri" w:hAnsi="Calibri"/>
          <w:sz w:val="22"/>
          <w:szCs w:val="22"/>
        </w:rPr>
        <w:t>.</w:t>
      </w:r>
      <w:r w:rsidRPr="0065367C">
        <w:t xml:space="preserve"> </w:t>
      </w:r>
    </w:p>
    <w:p w:rsidR="00780BFC" w:rsidRPr="00030DAE" w:rsidRDefault="00780BFC" w:rsidP="00780BFC">
      <w:pPr>
        <w:numPr>
          <w:ilvl w:val="0"/>
          <w:numId w:val="2"/>
        </w:numPr>
        <w:autoSpaceDE w:val="0"/>
        <w:autoSpaceDN w:val="0"/>
        <w:adjustRightInd w:val="0"/>
        <w:ind w:left="426"/>
        <w:jc w:val="both"/>
        <w:rPr>
          <w:rFonts w:ascii="Calibri" w:hAnsi="Calibri"/>
          <w:sz w:val="22"/>
          <w:szCs w:val="22"/>
        </w:rPr>
      </w:pPr>
      <w:r w:rsidRPr="0065367C">
        <w:rPr>
          <w:rFonts w:ascii="Calibri" w:hAnsi="Calibri"/>
          <w:sz w:val="22"/>
          <w:szCs w:val="22"/>
        </w:rPr>
        <w:t xml:space="preserve">W sytuacji wystąpienia okoliczności wskazanych w ust. 5 pkt 3 Wykonawca składa pisemny wniosek o zmianę Umowy w zakresie zmiany wysokości wynagrodzenia odpowiednio w zakresie dokonanych zmian zasad podlegania ubezpieczeniom społecznym lub ubezpieczeniu zdrowotnemu lub wysokości stawki składki na ubezpieczenia społeczne lub zdrowotne. Wniosek powinien zawierać wyczerpujące uzasadnienie faktyczne i prawne oraz dokładne wyliczenie kwoty o którą wzrosły koszty związane z realizacją postanowień Umowy, w szczególności Wykonawca będzie zobowiązany wykazać wpływ zmiany zasad podlegania ubezpieczeniom społecznym lub ubezpieczeniu zdrowotnemu lub wysokości stawki składki na ubezpieczenia społeczne lub zdrowotne na podwyższenie kosztów wykonania przedmiotu Umowy w stosunku do kalkulacji ceny ofertowej. Wniosek powinien obejmować jedynie te dodatkowe koszty realizacji przedmiotu Umowy, które Wykonawca obowiązkowo ponosi w związku ze zmianą zasad podlegania </w:t>
      </w:r>
      <w:r w:rsidRPr="00030DAE">
        <w:rPr>
          <w:rFonts w:ascii="Calibri" w:hAnsi="Calibri"/>
          <w:sz w:val="22"/>
          <w:szCs w:val="22"/>
        </w:rPr>
        <w:t>obowiązkowym ubezpieczeniom społecznym lub ubezpieczeniu zdrowotnemu lub wysokości stawki składki na ubezpieczenia społeczne lub zdrowotne.</w:t>
      </w:r>
    </w:p>
    <w:p w:rsidR="00780BFC" w:rsidRPr="00030DAE" w:rsidRDefault="00780BFC" w:rsidP="00780BFC">
      <w:pPr>
        <w:numPr>
          <w:ilvl w:val="0"/>
          <w:numId w:val="2"/>
        </w:numPr>
        <w:autoSpaceDE w:val="0"/>
        <w:autoSpaceDN w:val="0"/>
        <w:adjustRightInd w:val="0"/>
        <w:ind w:left="426"/>
        <w:jc w:val="both"/>
        <w:rPr>
          <w:rFonts w:ascii="Calibri" w:hAnsi="Calibri"/>
          <w:sz w:val="22"/>
          <w:szCs w:val="22"/>
        </w:rPr>
      </w:pPr>
      <w:r w:rsidRPr="00030DAE">
        <w:rPr>
          <w:rFonts w:ascii="Calibri" w:hAnsi="Calibri"/>
          <w:sz w:val="22"/>
          <w:szCs w:val="22"/>
        </w:rPr>
        <w:t xml:space="preserve">W sytuacji wystąpienia okoliczności wskazanych w ust. 5 pkt 4 Wykonawca składa pisemny wniosek w zakresie zmiany wysokości wynagrodzenia odpowiednio w zakresie zmiany </w:t>
      </w:r>
      <w:r w:rsidRPr="00030DAE">
        <w:rPr>
          <w:rFonts w:ascii="Tahoma" w:hAnsi="Tahoma" w:cs="Tahoma"/>
          <w:bCs/>
          <w:iCs/>
          <w:sz w:val="20"/>
          <w:szCs w:val="20"/>
        </w:rPr>
        <w:t xml:space="preserve">zasad gromadzenia i wysokości wpłat do pracowniczych planów kapitałowych, o których mowa w ustawie z dnia 4 października 2018 r. o pracowniczych planach kapitałowych. </w:t>
      </w:r>
      <w:r w:rsidRPr="00030DAE">
        <w:rPr>
          <w:rFonts w:ascii="Calibri" w:hAnsi="Calibri"/>
          <w:sz w:val="22"/>
          <w:szCs w:val="22"/>
        </w:rPr>
        <w:t xml:space="preserve">Wniosek powinien zawierać wyczerpujące uzasadnienie faktyczne i prawne oraz dokładne wyliczenie kwoty, o którą wzrosły koszty związane z realizacją postanowień Umowy, w szczególności Wykonawca będzie zobowiązany wykazać wpływ zmiany zasad </w:t>
      </w:r>
      <w:r w:rsidRPr="00030DAE">
        <w:rPr>
          <w:rFonts w:ascii="Tahoma" w:hAnsi="Tahoma" w:cs="Tahoma"/>
          <w:bCs/>
          <w:iCs/>
          <w:sz w:val="20"/>
          <w:szCs w:val="20"/>
        </w:rPr>
        <w:t xml:space="preserve">gromadzenia i wysokości wpłat do pracowniczych planów kapitałowych </w:t>
      </w:r>
      <w:r w:rsidRPr="00030DAE">
        <w:rPr>
          <w:rFonts w:ascii="Calibri" w:hAnsi="Calibri"/>
          <w:sz w:val="22"/>
          <w:szCs w:val="22"/>
        </w:rPr>
        <w:t>w stosunku do kalkulacji ceny ofertowej.</w:t>
      </w:r>
    </w:p>
    <w:p w:rsidR="00780BFC" w:rsidRPr="0065367C" w:rsidRDefault="00780BFC" w:rsidP="00780BFC">
      <w:pPr>
        <w:numPr>
          <w:ilvl w:val="0"/>
          <w:numId w:val="2"/>
        </w:numPr>
        <w:autoSpaceDE w:val="0"/>
        <w:autoSpaceDN w:val="0"/>
        <w:adjustRightInd w:val="0"/>
        <w:ind w:left="426"/>
        <w:jc w:val="both"/>
        <w:rPr>
          <w:rFonts w:ascii="Calibri" w:hAnsi="Calibri"/>
          <w:sz w:val="22"/>
          <w:szCs w:val="22"/>
        </w:rPr>
      </w:pPr>
      <w:r w:rsidRPr="0065367C">
        <w:rPr>
          <w:rFonts w:ascii="Calibri" w:hAnsi="Calibri"/>
          <w:sz w:val="22"/>
          <w:szCs w:val="22"/>
        </w:rPr>
        <w:t>Zamawiający po dokonaniu analizy wniosków, o których mowa w ust. 6 -</w:t>
      </w:r>
      <w:r>
        <w:rPr>
          <w:rFonts w:ascii="Calibri" w:hAnsi="Calibri"/>
          <w:sz w:val="22"/>
          <w:szCs w:val="22"/>
        </w:rPr>
        <w:t>9</w:t>
      </w:r>
      <w:r w:rsidRPr="0065367C">
        <w:rPr>
          <w:rFonts w:ascii="Calibri" w:hAnsi="Calibri"/>
          <w:sz w:val="22"/>
          <w:szCs w:val="22"/>
        </w:rPr>
        <w:t xml:space="preserve">, wyznacza datę negocjacji w celu ustalenia ostatecznej wysokości zmiany wynagrodzenia. </w:t>
      </w:r>
      <w:r w:rsidRPr="0065367C">
        <w:rPr>
          <w:rFonts w:ascii="Calibri" w:hAnsi="Calibri" w:cs="Tahoma"/>
          <w:b/>
          <w:sz w:val="22"/>
          <w:szCs w:val="22"/>
        </w:rPr>
        <w:t xml:space="preserve">Termin negocjacji </w:t>
      </w:r>
      <w:r w:rsidRPr="0065367C">
        <w:rPr>
          <w:rFonts w:ascii="Calibri" w:hAnsi="Calibri" w:cs="Tahoma"/>
          <w:b/>
          <w:sz w:val="22"/>
          <w:szCs w:val="22"/>
        </w:rPr>
        <w:br/>
        <w:t>w celu ustalenia ostatecznej wysokości zmiany wynagrodzenia i zawarcia aneksu zostanie wyznaczony na dzień przypadający w okresie jednego miesiąca od momentu złożenia wniosku.</w:t>
      </w:r>
    </w:p>
    <w:p w:rsidR="00780BFC" w:rsidRPr="0065367C" w:rsidRDefault="00780BFC" w:rsidP="00780BFC">
      <w:pPr>
        <w:numPr>
          <w:ilvl w:val="0"/>
          <w:numId w:val="2"/>
        </w:numPr>
        <w:autoSpaceDE w:val="0"/>
        <w:autoSpaceDN w:val="0"/>
        <w:adjustRightInd w:val="0"/>
        <w:ind w:left="426"/>
        <w:jc w:val="both"/>
        <w:rPr>
          <w:rFonts w:ascii="Calibri" w:hAnsi="Calibri"/>
          <w:sz w:val="22"/>
          <w:szCs w:val="22"/>
        </w:rPr>
      </w:pPr>
      <w:r w:rsidRPr="0065367C">
        <w:rPr>
          <w:rFonts w:ascii="Calibri" w:hAnsi="Calibri"/>
          <w:sz w:val="22"/>
          <w:szCs w:val="22"/>
        </w:rPr>
        <w:t>Zmiana Umowy dotyczy zmiany wynagrodzenia jedynie w zakresie płatności realizowanych po dacie zawarcia aneksu do Umowy.</w:t>
      </w:r>
    </w:p>
    <w:p w:rsidR="00780BFC" w:rsidRPr="0065367C" w:rsidRDefault="00780BFC" w:rsidP="00780BFC">
      <w:pPr>
        <w:numPr>
          <w:ilvl w:val="0"/>
          <w:numId w:val="2"/>
        </w:numPr>
        <w:autoSpaceDE w:val="0"/>
        <w:autoSpaceDN w:val="0"/>
        <w:adjustRightInd w:val="0"/>
        <w:ind w:left="426"/>
        <w:jc w:val="both"/>
        <w:rPr>
          <w:rFonts w:ascii="Calibri" w:hAnsi="Calibri"/>
          <w:sz w:val="22"/>
          <w:szCs w:val="22"/>
        </w:rPr>
      </w:pPr>
      <w:r w:rsidRPr="0065367C">
        <w:rPr>
          <w:rFonts w:ascii="Calibri" w:hAnsi="Calibri"/>
          <w:sz w:val="22"/>
          <w:szCs w:val="22"/>
        </w:rPr>
        <w:t>W przypadku zmian, o których mowa w ust. 5, z wnioskiem o zmianę Umowy, na zasadach określonych odpowiednio w ust. 5-7, może wystąpić także Zamawiający.</w:t>
      </w:r>
    </w:p>
    <w:p w:rsidR="00780BFC" w:rsidRPr="0065367C" w:rsidRDefault="00780BFC" w:rsidP="00780BFC">
      <w:pPr>
        <w:numPr>
          <w:ilvl w:val="0"/>
          <w:numId w:val="2"/>
        </w:numPr>
        <w:autoSpaceDE w:val="0"/>
        <w:autoSpaceDN w:val="0"/>
        <w:adjustRightInd w:val="0"/>
        <w:ind w:left="426"/>
        <w:jc w:val="both"/>
        <w:rPr>
          <w:rFonts w:ascii="Calibri" w:hAnsi="Calibri"/>
          <w:sz w:val="22"/>
          <w:szCs w:val="22"/>
        </w:rPr>
      </w:pPr>
      <w:r w:rsidRPr="0065367C">
        <w:rPr>
          <w:rFonts w:ascii="Calibri" w:hAnsi="Calibri" w:cs="Calibri"/>
          <w:sz w:val="22"/>
          <w:szCs w:val="22"/>
        </w:rPr>
        <w:t xml:space="preserve">Wszelkie zmiany Umowy wymagają zachowania formy pisemnego aneksu pod rygorem nieważności. </w:t>
      </w:r>
    </w:p>
    <w:p w:rsidR="00780BFC" w:rsidRPr="0065367C" w:rsidRDefault="00780BFC" w:rsidP="00780BFC">
      <w:pPr>
        <w:numPr>
          <w:ilvl w:val="0"/>
          <w:numId w:val="2"/>
        </w:numPr>
        <w:autoSpaceDE w:val="0"/>
        <w:autoSpaceDN w:val="0"/>
        <w:adjustRightInd w:val="0"/>
        <w:ind w:left="426"/>
        <w:jc w:val="both"/>
        <w:rPr>
          <w:rFonts w:ascii="Calibri" w:hAnsi="Calibri" w:cs="Calibri"/>
          <w:sz w:val="22"/>
          <w:szCs w:val="22"/>
        </w:rPr>
      </w:pPr>
      <w:r w:rsidRPr="0065367C">
        <w:rPr>
          <w:rFonts w:ascii="Calibri" w:hAnsi="Calibri" w:cs="Calibri"/>
          <w:sz w:val="22"/>
          <w:szCs w:val="22"/>
        </w:rPr>
        <w:t>Strona wnioskująca o zmianę Umowy przedkłada drugiej stronie pisemne uzasadnienie konieczności wprowadzenia zmian do Umowy.</w:t>
      </w:r>
    </w:p>
    <w:p w:rsidR="00780BFC" w:rsidRPr="0065367C" w:rsidRDefault="00780BFC" w:rsidP="00780BFC">
      <w:pPr>
        <w:keepNext/>
        <w:suppressAutoHyphens/>
        <w:autoSpaceDE w:val="0"/>
        <w:spacing w:before="240" w:after="240"/>
        <w:jc w:val="center"/>
        <w:rPr>
          <w:rFonts w:ascii="Calibri" w:hAnsi="Calibri"/>
          <w:b/>
          <w:bCs/>
          <w:color w:val="000000"/>
          <w:sz w:val="22"/>
          <w:szCs w:val="22"/>
          <w:lang w:eastAsia="ar-SA"/>
        </w:rPr>
      </w:pPr>
      <w:r w:rsidRPr="0065367C">
        <w:rPr>
          <w:rFonts w:ascii="Calibri" w:hAnsi="Calibri"/>
          <w:b/>
          <w:bCs/>
          <w:color w:val="000000"/>
          <w:sz w:val="22"/>
          <w:szCs w:val="22"/>
          <w:lang w:eastAsia="ar-SA"/>
        </w:rPr>
        <w:t>§ 3</w:t>
      </w:r>
    </w:p>
    <w:p w:rsidR="00780BFC" w:rsidRPr="0065367C" w:rsidRDefault="00780BFC" w:rsidP="00780BFC">
      <w:pPr>
        <w:suppressAutoHyphens/>
        <w:overflowPunct w:val="0"/>
        <w:autoSpaceDE w:val="0"/>
        <w:autoSpaceDN w:val="0"/>
        <w:adjustRightInd w:val="0"/>
        <w:spacing w:after="120"/>
        <w:jc w:val="both"/>
        <w:rPr>
          <w:rFonts w:ascii="Calibri" w:hAnsi="Calibri"/>
          <w:color w:val="000000"/>
          <w:sz w:val="22"/>
          <w:szCs w:val="22"/>
        </w:rPr>
      </w:pPr>
      <w:r w:rsidRPr="0065367C">
        <w:rPr>
          <w:rFonts w:ascii="Calibri" w:hAnsi="Calibri"/>
          <w:color w:val="000000"/>
          <w:sz w:val="22"/>
          <w:szCs w:val="22"/>
        </w:rPr>
        <w:t>Usługi będą wykonywane w trybie ciągłym, we wszystkie dni tygodnia, również w niedziele i święta.</w:t>
      </w:r>
    </w:p>
    <w:p w:rsidR="00780BFC" w:rsidRPr="0065367C" w:rsidRDefault="00780BFC" w:rsidP="00780BFC">
      <w:pPr>
        <w:keepNext/>
        <w:suppressAutoHyphens/>
        <w:autoSpaceDE w:val="0"/>
        <w:spacing w:before="240" w:after="240"/>
        <w:jc w:val="center"/>
        <w:rPr>
          <w:rFonts w:ascii="Calibri" w:hAnsi="Calibri"/>
          <w:b/>
          <w:bCs/>
          <w:color w:val="000000"/>
          <w:sz w:val="22"/>
          <w:szCs w:val="22"/>
          <w:lang w:eastAsia="ar-SA"/>
        </w:rPr>
      </w:pPr>
      <w:r w:rsidRPr="0065367C">
        <w:rPr>
          <w:rFonts w:ascii="Calibri" w:hAnsi="Calibri"/>
          <w:b/>
          <w:bCs/>
          <w:color w:val="000000"/>
          <w:sz w:val="22"/>
          <w:szCs w:val="22"/>
          <w:lang w:eastAsia="ar-SA"/>
        </w:rPr>
        <w:t>§ 4</w:t>
      </w:r>
    </w:p>
    <w:p w:rsidR="00780BFC" w:rsidRPr="0065367C" w:rsidRDefault="00780BFC" w:rsidP="00780BFC">
      <w:pPr>
        <w:tabs>
          <w:tab w:val="left" w:pos="1080"/>
        </w:tabs>
        <w:suppressAutoHyphens/>
        <w:overflowPunct w:val="0"/>
        <w:autoSpaceDE w:val="0"/>
        <w:autoSpaceDN w:val="0"/>
        <w:adjustRightInd w:val="0"/>
        <w:spacing w:after="120"/>
        <w:jc w:val="both"/>
        <w:rPr>
          <w:rFonts w:ascii="Calibri" w:hAnsi="Calibri"/>
          <w:sz w:val="22"/>
          <w:szCs w:val="22"/>
        </w:rPr>
      </w:pPr>
      <w:r w:rsidRPr="0065367C">
        <w:rPr>
          <w:rFonts w:ascii="Calibri" w:hAnsi="Calibri"/>
          <w:sz w:val="22"/>
          <w:szCs w:val="22"/>
        </w:rPr>
        <w:t xml:space="preserve">Odbioru jakościowego usług dokonuje Kierownik </w:t>
      </w:r>
      <w:r w:rsidRPr="0065367C">
        <w:rPr>
          <w:rFonts w:ascii="Calibri" w:hAnsi="Calibri"/>
          <w:sz w:val="22"/>
          <w:szCs w:val="20"/>
        </w:rPr>
        <w:t>Sekcji Administracji, Transportu i Zamówień Publicznych</w:t>
      </w:r>
      <w:r w:rsidRPr="0065367C">
        <w:rPr>
          <w:rFonts w:ascii="Calibri" w:hAnsi="Calibri"/>
          <w:sz w:val="22"/>
          <w:szCs w:val="22"/>
        </w:rPr>
        <w:t xml:space="preserve"> lub upoważniony przez niego pracownik, co dokumentuje w formie pisemnej wystawiając co miesiąc „potwierdzenie wykonania usługi ochrony i pełnienia zadań recepcyjnych”, które stanowi załącznik do faktury (wzór potwierdzenia – załącznik nr 3 do </w:t>
      </w:r>
      <w:r>
        <w:rPr>
          <w:rFonts w:ascii="Calibri" w:hAnsi="Calibri"/>
          <w:sz w:val="22"/>
          <w:szCs w:val="22"/>
        </w:rPr>
        <w:t>umowy</w:t>
      </w:r>
      <w:r w:rsidRPr="0065367C">
        <w:rPr>
          <w:rFonts w:ascii="Calibri" w:hAnsi="Calibri"/>
          <w:sz w:val="22"/>
          <w:szCs w:val="22"/>
        </w:rPr>
        <w:t>).</w:t>
      </w:r>
    </w:p>
    <w:p w:rsidR="00780BFC" w:rsidRPr="0065367C" w:rsidRDefault="00780BFC" w:rsidP="00780BFC">
      <w:pPr>
        <w:keepNext/>
        <w:suppressAutoHyphens/>
        <w:autoSpaceDE w:val="0"/>
        <w:spacing w:before="240" w:after="240"/>
        <w:jc w:val="center"/>
        <w:rPr>
          <w:rFonts w:ascii="Calibri" w:hAnsi="Calibri"/>
          <w:b/>
          <w:bCs/>
          <w:color w:val="000000"/>
          <w:sz w:val="22"/>
          <w:szCs w:val="22"/>
          <w:lang w:eastAsia="ar-SA"/>
        </w:rPr>
      </w:pPr>
      <w:r w:rsidRPr="0065367C">
        <w:rPr>
          <w:rFonts w:ascii="Calibri" w:hAnsi="Calibri"/>
          <w:b/>
          <w:bCs/>
          <w:color w:val="000000"/>
          <w:sz w:val="22"/>
          <w:szCs w:val="22"/>
          <w:lang w:eastAsia="ar-SA"/>
        </w:rPr>
        <w:t>§ 5</w:t>
      </w:r>
    </w:p>
    <w:p w:rsidR="00780BFC" w:rsidRPr="0065367C" w:rsidRDefault="00780BFC" w:rsidP="00780BFC">
      <w:pPr>
        <w:numPr>
          <w:ilvl w:val="0"/>
          <w:numId w:val="3"/>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olor w:val="000000"/>
          <w:sz w:val="22"/>
          <w:szCs w:val="22"/>
        </w:rPr>
        <w:t xml:space="preserve">Wykonawca zapłaci Zamawiającemu karę umowną w wysokości 0,5% wartości kwoty należnej za świadczone usługi w danym miesiącu– nie mniej niż 50 zł - za każdą nienależycie wykonaną </w:t>
      </w:r>
      <w:r w:rsidRPr="0065367C">
        <w:rPr>
          <w:rFonts w:ascii="Calibri" w:hAnsi="Calibri"/>
          <w:color w:val="000000"/>
          <w:sz w:val="22"/>
          <w:szCs w:val="22"/>
        </w:rPr>
        <w:br/>
        <w:t xml:space="preserve">w danym miesiącu czynność wyszczególnioną w Załączniku nr </w:t>
      </w:r>
      <w:r>
        <w:rPr>
          <w:rFonts w:ascii="Calibri" w:hAnsi="Calibri"/>
          <w:color w:val="000000"/>
          <w:sz w:val="22"/>
          <w:szCs w:val="22"/>
        </w:rPr>
        <w:t>3</w:t>
      </w:r>
      <w:r w:rsidRPr="0065367C">
        <w:rPr>
          <w:rFonts w:ascii="Calibri" w:hAnsi="Calibri"/>
          <w:color w:val="000000"/>
          <w:sz w:val="22"/>
          <w:szCs w:val="22"/>
        </w:rPr>
        <w:t xml:space="preserve"> do </w:t>
      </w:r>
      <w:r>
        <w:rPr>
          <w:rFonts w:ascii="Calibri" w:hAnsi="Calibri"/>
          <w:color w:val="000000"/>
          <w:sz w:val="22"/>
          <w:szCs w:val="22"/>
        </w:rPr>
        <w:t>umowy</w:t>
      </w:r>
      <w:r w:rsidRPr="0065367C">
        <w:rPr>
          <w:rFonts w:ascii="Calibri" w:hAnsi="Calibri"/>
          <w:color w:val="000000"/>
          <w:sz w:val="22"/>
          <w:szCs w:val="22"/>
        </w:rPr>
        <w:t>.</w:t>
      </w:r>
    </w:p>
    <w:p w:rsidR="00780BFC" w:rsidRPr="0065367C" w:rsidRDefault="00780BFC" w:rsidP="00780BFC">
      <w:pPr>
        <w:numPr>
          <w:ilvl w:val="0"/>
          <w:numId w:val="3"/>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olor w:val="000000"/>
          <w:sz w:val="22"/>
          <w:szCs w:val="22"/>
        </w:rPr>
        <w:t>Zapłata kar umownych może nastąpić przez potrącenie należnej kary z wynagrodzenia należnego Wykonawcy, po uprzednim poinformowaniu Wykonawcy o tym fakcie.</w:t>
      </w:r>
    </w:p>
    <w:p w:rsidR="00780BFC" w:rsidRPr="0065367C" w:rsidRDefault="00780BFC" w:rsidP="00780BFC">
      <w:pPr>
        <w:keepNext/>
        <w:suppressAutoHyphens/>
        <w:autoSpaceDE w:val="0"/>
        <w:spacing w:before="240" w:after="240"/>
        <w:jc w:val="center"/>
        <w:rPr>
          <w:rFonts w:ascii="Calibri" w:hAnsi="Calibri"/>
          <w:b/>
          <w:bCs/>
          <w:color w:val="000000"/>
          <w:sz w:val="22"/>
          <w:szCs w:val="22"/>
          <w:lang w:eastAsia="ar-SA"/>
        </w:rPr>
      </w:pPr>
      <w:r w:rsidRPr="0065367C">
        <w:rPr>
          <w:rFonts w:ascii="Calibri" w:hAnsi="Calibri"/>
          <w:b/>
          <w:bCs/>
          <w:color w:val="000000"/>
          <w:sz w:val="22"/>
          <w:szCs w:val="22"/>
          <w:lang w:eastAsia="ar-SA"/>
        </w:rPr>
        <w:t>§ 6</w:t>
      </w:r>
    </w:p>
    <w:p w:rsidR="00780BFC" w:rsidRPr="0065367C" w:rsidRDefault="00780BFC" w:rsidP="00780BFC">
      <w:pPr>
        <w:numPr>
          <w:ilvl w:val="0"/>
          <w:numId w:val="4"/>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olor w:val="000000"/>
          <w:sz w:val="22"/>
          <w:szCs w:val="22"/>
        </w:rPr>
        <w:t>Nie nalicza się kar umownych, gdy niewykonanie lub nienależyte wykonanie przedmiotowych usług spowodowane jest okolicznościami za które Wykonawca nie odpowiada takie jak: zakłócenia w dostawie energii elektrycznej, dostawie wody i innych sytuacjach awaryjnych, pod warunkiem określonym w pkt. 2.</w:t>
      </w:r>
    </w:p>
    <w:p w:rsidR="00780BFC" w:rsidRPr="0065367C" w:rsidRDefault="00780BFC" w:rsidP="00780BFC">
      <w:pPr>
        <w:numPr>
          <w:ilvl w:val="0"/>
          <w:numId w:val="4"/>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olor w:val="000000"/>
          <w:sz w:val="22"/>
          <w:szCs w:val="22"/>
        </w:rPr>
        <w:t>Sytuacje o których mowa w pkt 1 są odnotowywane w „potwierdzeniu wykonania usług ochrony i pełnienia zadań recepcyjnych” za dany miesiąc.</w:t>
      </w:r>
    </w:p>
    <w:p w:rsidR="00780BFC" w:rsidRPr="0065367C" w:rsidRDefault="00780BFC" w:rsidP="00780BFC">
      <w:pPr>
        <w:keepNext/>
        <w:suppressAutoHyphens/>
        <w:autoSpaceDE w:val="0"/>
        <w:spacing w:before="240" w:after="240"/>
        <w:ind w:left="3900" w:firstLine="348"/>
        <w:rPr>
          <w:rFonts w:ascii="Calibri" w:hAnsi="Calibri"/>
          <w:b/>
          <w:bCs/>
          <w:color w:val="000000"/>
          <w:sz w:val="22"/>
          <w:szCs w:val="22"/>
          <w:lang w:eastAsia="ar-SA"/>
        </w:rPr>
      </w:pPr>
      <w:r w:rsidRPr="0065367C">
        <w:rPr>
          <w:rFonts w:ascii="Calibri" w:hAnsi="Calibri"/>
          <w:b/>
          <w:bCs/>
          <w:color w:val="000000"/>
          <w:sz w:val="22"/>
          <w:szCs w:val="22"/>
          <w:lang w:eastAsia="ar-SA"/>
        </w:rPr>
        <w:t xml:space="preserve"> § 7</w:t>
      </w:r>
    </w:p>
    <w:p w:rsidR="00780BFC" w:rsidRPr="0065367C" w:rsidRDefault="00780BFC" w:rsidP="00780BFC">
      <w:pPr>
        <w:numPr>
          <w:ilvl w:val="3"/>
          <w:numId w:val="4"/>
        </w:numPr>
        <w:ind w:left="426" w:hanging="426"/>
        <w:jc w:val="both"/>
        <w:rPr>
          <w:rFonts w:ascii="Calibri" w:hAnsi="Calibri" w:cs="Calibri"/>
          <w:sz w:val="22"/>
          <w:szCs w:val="22"/>
        </w:rPr>
      </w:pPr>
      <w:r w:rsidRPr="0065367C">
        <w:rPr>
          <w:rFonts w:ascii="Calibri" w:hAnsi="Calibri" w:cs="Calibri"/>
          <w:sz w:val="22"/>
          <w:szCs w:val="22"/>
        </w:rPr>
        <w:t>Wykonawca odpowiada za działania i zaniechania podwykonawcy jak za swoje własne.</w:t>
      </w:r>
    </w:p>
    <w:p w:rsidR="00780BFC" w:rsidRPr="0065367C" w:rsidRDefault="00780BFC" w:rsidP="00780BFC">
      <w:pPr>
        <w:numPr>
          <w:ilvl w:val="3"/>
          <w:numId w:val="4"/>
        </w:numPr>
        <w:ind w:left="426" w:hanging="426"/>
        <w:jc w:val="both"/>
        <w:rPr>
          <w:rFonts w:ascii="Calibri" w:hAnsi="Calibri" w:cs="Calibri"/>
          <w:sz w:val="22"/>
          <w:szCs w:val="22"/>
        </w:rPr>
      </w:pPr>
      <w:r w:rsidRPr="0065367C">
        <w:rPr>
          <w:rFonts w:ascii="Calibri" w:hAnsi="Calibri" w:cs="Calibri"/>
          <w:sz w:val="22"/>
          <w:szCs w:val="22"/>
        </w:rPr>
        <w:t>Z tytułu realizacji przedmiotu Umowy podwykonawca nie będzie zgłaszał żadnych roszczeń w stosunku do Zamawiającego.</w:t>
      </w:r>
    </w:p>
    <w:p w:rsidR="00780BFC" w:rsidRPr="0065367C" w:rsidRDefault="00780BFC" w:rsidP="00780BFC">
      <w:pPr>
        <w:numPr>
          <w:ilvl w:val="3"/>
          <w:numId w:val="4"/>
        </w:numPr>
        <w:ind w:left="426" w:hanging="426"/>
        <w:jc w:val="both"/>
        <w:rPr>
          <w:rFonts w:ascii="Calibri" w:hAnsi="Calibri" w:cs="Calibri"/>
          <w:sz w:val="22"/>
          <w:szCs w:val="22"/>
        </w:rPr>
      </w:pPr>
      <w:r w:rsidRPr="0065367C">
        <w:rPr>
          <w:rFonts w:ascii="Calibri" w:hAnsi="Calibri" w:cs="Arial"/>
          <w:sz w:val="22"/>
          <w:szCs w:val="22"/>
        </w:rPr>
        <w:t>Wykonawca przed przystąpieniem do wykonania zamówienia, o ile są już znane, podaje nazwy albo imiona i nazwiska oraz dane kontaktowe podwykonawców i osób do kontaktu z nimi, zaangażowanych w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rsidR="00780BFC" w:rsidRPr="0065367C" w:rsidRDefault="00780BFC" w:rsidP="00780BFC">
      <w:pPr>
        <w:numPr>
          <w:ilvl w:val="3"/>
          <w:numId w:val="4"/>
        </w:numPr>
        <w:ind w:left="426" w:hanging="426"/>
        <w:jc w:val="both"/>
        <w:rPr>
          <w:rFonts w:ascii="Calibri" w:hAnsi="Calibri" w:cs="Calibri"/>
          <w:sz w:val="22"/>
          <w:szCs w:val="22"/>
        </w:rPr>
      </w:pPr>
      <w:r w:rsidRPr="0065367C">
        <w:rPr>
          <w:rFonts w:ascii="Calibri" w:hAnsi="Calibri" w:cs="Calibri"/>
          <w:sz w:val="22"/>
          <w:szCs w:val="22"/>
        </w:rPr>
        <w:t xml:space="preserve">Zamawiający bez dodatkowego wynagrodzenia ma prawo dokonać wezwań sprawdzających działanie grupy interwencyjnej, lecz nie częściej niż 1 raz w kwartał kalendarzowym. </w:t>
      </w:r>
    </w:p>
    <w:p w:rsidR="00780BFC" w:rsidRPr="0065367C" w:rsidRDefault="00780BFC" w:rsidP="00780BFC">
      <w:pPr>
        <w:keepNext/>
        <w:suppressAutoHyphens/>
        <w:autoSpaceDE w:val="0"/>
        <w:spacing w:before="240" w:after="240"/>
        <w:jc w:val="center"/>
        <w:rPr>
          <w:rFonts w:ascii="Calibri" w:hAnsi="Calibri"/>
          <w:b/>
          <w:bCs/>
          <w:color w:val="000000"/>
          <w:sz w:val="22"/>
          <w:szCs w:val="22"/>
          <w:lang w:eastAsia="ar-SA"/>
        </w:rPr>
      </w:pPr>
      <w:r w:rsidRPr="0065367C">
        <w:rPr>
          <w:rFonts w:ascii="Calibri" w:hAnsi="Calibri"/>
          <w:b/>
          <w:bCs/>
          <w:color w:val="000000"/>
          <w:sz w:val="22"/>
          <w:szCs w:val="22"/>
          <w:lang w:eastAsia="ar-SA"/>
        </w:rPr>
        <w:t>§ 8</w:t>
      </w:r>
    </w:p>
    <w:p w:rsidR="00780BFC" w:rsidRPr="0065367C" w:rsidRDefault="00780BFC" w:rsidP="00780BFC">
      <w:pPr>
        <w:numPr>
          <w:ilvl w:val="0"/>
          <w:numId w:val="5"/>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olor w:val="000000"/>
          <w:sz w:val="22"/>
          <w:szCs w:val="22"/>
        </w:rPr>
        <w:t xml:space="preserve">W razie zaistnienia istotnej zmiany okoliczności powodujących, że wykonanie umowy nie leży </w:t>
      </w:r>
      <w:r w:rsidRPr="0065367C">
        <w:rPr>
          <w:rFonts w:ascii="Calibri" w:hAnsi="Calibri"/>
          <w:color w:val="000000"/>
          <w:sz w:val="22"/>
          <w:szCs w:val="22"/>
        </w:rPr>
        <w:br/>
        <w:t>w interesie publicznym, czego nie można było przewidzieć w chwili zawarcia umowy, Zamawiający może odstąpić od umowy w terminie 30 dni od powzięcia wiadomości o tych okolicznościach.</w:t>
      </w:r>
    </w:p>
    <w:p w:rsidR="00780BFC" w:rsidRPr="0065367C" w:rsidRDefault="00780BFC" w:rsidP="00780BFC">
      <w:pPr>
        <w:numPr>
          <w:ilvl w:val="0"/>
          <w:numId w:val="5"/>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olor w:val="000000"/>
          <w:sz w:val="22"/>
          <w:szCs w:val="22"/>
        </w:rPr>
        <w:t>Umowa może zostać rozwiązana przez Zamawiającego w trybie natychmiastowym w przypadku:</w:t>
      </w:r>
    </w:p>
    <w:p w:rsidR="00780BFC" w:rsidRPr="0065367C" w:rsidRDefault="00780BFC" w:rsidP="00780BFC">
      <w:pPr>
        <w:numPr>
          <w:ilvl w:val="1"/>
          <w:numId w:val="5"/>
        </w:numPr>
        <w:tabs>
          <w:tab w:val="left" w:pos="851"/>
        </w:tabs>
        <w:suppressAutoHyphens/>
        <w:overflowPunct w:val="0"/>
        <w:autoSpaceDE w:val="0"/>
        <w:autoSpaceDN w:val="0"/>
        <w:adjustRightInd w:val="0"/>
        <w:spacing w:after="120"/>
        <w:ind w:left="851" w:hanging="426"/>
        <w:jc w:val="both"/>
        <w:rPr>
          <w:rFonts w:ascii="Calibri" w:hAnsi="Calibri"/>
          <w:color w:val="000000"/>
          <w:sz w:val="22"/>
          <w:szCs w:val="22"/>
        </w:rPr>
      </w:pPr>
      <w:r w:rsidRPr="0065367C">
        <w:rPr>
          <w:rFonts w:ascii="Calibri" w:hAnsi="Calibri"/>
          <w:color w:val="000000"/>
          <w:sz w:val="22"/>
          <w:szCs w:val="22"/>
        </w:rPr>
        <w:t>zaprzestania przez Wykonawcę wykonywania obowiązków wynikających z niniejszej umowy,</w:t>
      </w:r>
    </w:p>
    <w:p w:rsidR="00780BFC" w:rsidRPr="0065367C" w:rsidRDefault="00780BFC" w:rsidP="00780BFC">
      <w:pPr>
        <w:numPr>
          <w:ilvl w:val="1"/>
          <w:numId w:val="5"/>
        </w:numPr>
        <w:tabs>
          <w:tab w:val="left" w:pos="851"/>
        </w:tabs>
        <w:suppressAutoHyphens/>
        <w:overflowPunct w:val="0"/>
        <w:autoSpaceDE w:val="0"/>
        <w:autoSpaceDN w:val="0"/>
        <w:adjustRightInd w:val="0"/>
        <w:spacing w:after="120"/>
        <w:ind w:left="851" w:hanging="426"/>
        <w:jc w:val="both"/>
        <w:rPr>
          <w:rFonts w:ascii="Calibri" w:hAnsi="Calibri"/>
          <w:color w:val="000000"/>
          <w:sz w:val="22"/>
          <w:szCs w:val="22"/>
        </w:rPr>
      </w:pPr>
      <w:r w:rsidRPr="0065367C">
        <w:rPr>
          <w:rFonts w:ascii="Calibri" w:hAnsi="Calibri"/>
          <w:color w:val="000000"/>
          <w:sz w:val="22"/>
          <w:szCs w:val="22"/>
        </w:rPr>
        <w:t>powtarzających się sytuacji nienależytego wykonania lub niewykonania usługi, po uprzednim 2- krotnym upomnieniu Wykonawcy, które zostanie przekazane osobiście, faksem lub pocztą elektroniczną.</w:t>
      </w:r>
    </w:p>
    <w:p w:rsidR="00780BFC" w:rsidRPr="0065367C" w:rsidRDefault="00780BFC" w:rsidP="00780BFC">
      <w:pPr>
        <w:keepNext/>
        <w:suppressAutoHyphens/>
        <w:autoSpaceDE w:val="0"/>
        <w:spacing w:before="240" w:after="240"/>
        <w:jc w:val="center"/>
        <w:rPr>
          <w:rFonts w:ascii="Calibri" w:hAnsi="Calibri"/>
          <w:b/>
          <w:bCs/>
          <w:color w:val="000000"/>
          <w:sz w:val="22"/>
          <w:szCs w:val="22"/>
          <w:lang w:eastAsia="ar-SA"/>
        </w:rPr>
      </w:pPr>
      <w:r w:rsidRPr="0065367C">
        <w:rPr>
          <w:rFonts w:ascii="Calibri" w:hAnsi="Calibri"/>
          <w:b/>
          <w:bCs/>
          <w:color w:val="000000"/>
          <w:sz w:val="22"/>
          <w:szCs w:val="22"/>
          <w:lang w:eastAsia="ar-SA"/>
        </w:rPr>
        <w:t>§ 9</w:t>
      </w:r>
    </w:p>
    <w:p w:rsidR="00780BFC" w:rsidRPr="0065367C" w:rsidRDefault="00780BFC" w:rsidP="00780BFC">
      <w:pPr>
        <w:numPr>
          <w:ilvl w:val="0"/>
          <w:numId w:val="6"/>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olor w:val="000000"/>
          <w:sz w:val="22"/>
          <w:szCs w:val="22"/>
        </w:rPr>
        <w:t>Wykonawca oświadcza, że przyjmuje pełną odpowiedzialność za wypadki przy pracy spowodowane niezachowaniem ostrożności lub działaniem niezgodnym z obowiązującymi przepisami BHP.</w:t>
      </w:r>
    </w:p>
    <w:p w:rsidR="00780BFC" w:rsidRPr="0065367C" w:rsidRDefault="00780BFC" w:rsidP="00780BFC">
      <w:pPr>
        <w:numPr>
          <w:ilvl w:val="0"/>
          <w:numId w:val="6"/>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olor w:val="000000"/>
          <w:sz w:val="22"/>
          <w:szCs w:val="22"/>
        </w:rPr>
        <w:t>Wykonawca odpowiada za wszelkie szkody wyrządzone przez osoby, którym zostało powierzone wykonywanie czynności związanych z wykonaniem umowy.</w:t>
      </w:r>
    </w:p>
    <w:p w:rsidR="00780BFC" w:rsidRPr="0065367C" w:rsidRDefault="00780BFC" w:rsidP="00780BFC">
      <w:pPr>
        <w:keepNext/>
        <w:suppressAutoHyphens/>
        <w:autoSpaceDE w:val="0"/>
        <w:spacing w:before="240" w:after="240"/>
        <w:jc w:val="center"/>
        <w:rPr>
          <w:rFonts w:ascii="Calibri" w:hAnsi="Calibri"/>
          <w:b/>
          <w:bCs/>
          <w:color w:val="000000"/>
          <w:sz w:val="22"/>
          <w:szCs w:val="22"/>
          <w:lang w:eastAsia="ar-SA"/>
        </w:rPr>
      </w:pPr>
      <w:r w:rsidRPr="0065367C">
        <w:rPr>
          <w:rFonts w:ascii="Calibri" w:hAnsi="Calibri"/>
          <w:b/>
          <w:bCs/>
          <w:color w:val="000000"/>
          <w:sz w:val="22"/>
          <w:szCs w:val="22"/>
          <w:lang w:eastAsia="ar-SA"/>
        </w:rPr>
        <w:t>§ 10</w:t>
      </w:r>
    </w:p>
    <w:p w:rsidR="00780BFC" w:rsidRPr="0065367C" w:rsidRDefault="00780BFC" w:rsidP="00780BFC">
      <w:pPr>
        <w:numPr>
          <w:ilvl w:val="0"/>
          <w:numId w:val="7"/>
        </w:numPr>
        <w:tabs>
          <w:tab w:val="left" w:pos="284"/>
        </w:tabs>
        <w:suppressAutoHyphens/>
        <w:overflowPunct w:val="0"/>
        <w:autoSpaceDE w:val="0"/>
        <w:autoSpaceDN w:val="0"/>
        <w:adjustRightInd w:val="0"/>
        <w:spacing w:after="120"/>
        <w:ind w:left="284" w:hanging="284"/>
        <w:jc w:val="both"/>
        <w:rPr>
          <w:rFonts w:ascii="Calibri" w:hAnsi="Calibri"/>
          <w:color w:val="000000"/>
          <w:sz w:val="22"/>
          <w:szCs w:val="22"/>
        </w:rPr>
      </w:pPr>
      <w:r w:rsidRPr="0065367C">
        <w:rPr>
          <w:rFonts w:ascii="Calibri" w:hAnsi="Calibri"/>
          <w:color w:val="000000"/>
          <w:sz w:val="22"/>
          <w:szCs w:val="22"/>
        </w:rPr>
        <w:t xml:space="preserve">Wynagrodzenie za wykonaną usługę płatne będzie przelewem w terminie 21 dni od dnia dostarczenia faktury VAT wraz z pisemnymi „potwierdzeniami wykonania usług ochrony </w:t>
      </w:r>
      <w:r w:rsidRPr="0065367C">
        <w:rPr>
          <w:rFonts w:ascii="Calibri" w:hAnsi="Calibri"/>
          <w:color w:val="000000"/>
          <w:sz w:val="22"/>
          <w:szCs w:val="22"/>
        </w:rPr>
        <w:br/>
        <w:t>i pełnienia zadań recepcyjnych” przez Wykonawcę.</w:t>
      </w:r>
    </w:p>
    <w:p w:rsidR="00780BFC" w:rsidRPr="0065367C" w:rsidRDefault="00780BFC" w:rsidP="00780BFC">
      <w:pPr>
        <w:numPr>
          <w:ilvl w:val="0"/>
          <w:numId w:val="7"/>
        </w:numPr>
        <w:tabs>
          <w:tab w:val="left" w:pos="284"/>
        </w:tabs>
        <w:suppressAutoHyphens/>
        <w:overflowPunct w:val="0"/>
        <w:autoSpaceDE w:val="0"/>
        <w:autoSpaceDN w:val="0"/>
        <w:adjustRightInd w:val="0"/>
        <w:spacing w:after="120"/>
        <w:ind w:left="284" w:hanging="284"/>
        <w:jc w:val="both"/>
        <w:rPr>
          <w:rFonts w:ascii="Calibri" w:hAnsi="Calibri"/>
          <w:color w:val="000000"/>
          <w:sz w:val="22"/>
          <w:szCs w:val="22"/>
        </w:rPr>
      </w:pPr>
      <w:r w:rsidRPr="0065367C">
        <w:rPr>
          <w:rFonts w:ascii="Calibri" w:hAnsi="Calibri"/>
          <w:color w:val="000000"/>
          <w:sz w:val="22"/>
          <w:szCs w:val="22"/>
        </w:rPr>
        <w:t>W przypadku nieterminowego regulowania należności przez Zamawiającego, Wykonawca może    obciążyć Zamawiającego ustawowym odsetkami.</w:t>
      </w:r>
    </w:p>
    <w:p w:rsidR="00780BFC" w:rsidRPr="0065367C" w:rsidRDefault="00780BFC" w:rsidP="00780BFC">
      <w:pPr>
        <w:numPr>
          <w:ilvl w:val="0"/>
          <w:numId w:val="7"/>
        </w:numPr>
        <w:suppressAutoHyphens/>
        <w:spacing w:line="100" w:lineRule="atLeast"/>
        <w:jc w:val="both"/>
        <w:rPr>
          <w:rFonts w:ascii="Calibri" w:hAnsi="Calibri" w:cs="Tahoma"/>
          <w:iCs/>
          <w:sz w:val="22"/>
          <w:szCs w:val="22"/>
        </w:rPr>
      </w:pPr>
      <w:r w:rsidRPr="0065367C">
        <w:rPr>
          <w:rFonts w:ascii="Calibri" w:hAnsi="Calibri" w:cs="Tahoma"/>
          <w:iCs/>
          <w:sz w:val="22"/>
          <w:szCs w:val="22"/>
        </w:rPr>
        <w:t xml:space="preserve">Strony akceptują wystawianie i dostarczanie w formie elektronicznej, w formacie PDF: faktur, faktur korygujących oraz duplikatów faktur, zgodnie z art. 106n ustawy z dnia 11 marca 2004 r. </w:t>
      </w:r>
      <w:r w:rsidRPr="0065367C">
        <w:rPr>
          <w:rFonts w:ascii="Calibri" w:hAnsi="Calibri" w:cs="Tahoma"/>
          <w:iCs/>
          <w:sz w:val="22"/>
          <w:szCs w:val="22"/>
        </w:rPr>
        <w:br/>
        <w:t xml:space="preserve">o podatku od towarów i usług (tj. Dz.U. z 2016 r., Nr 710, z </w:t>
      </w:r>
      <w:proofErr w:type="spellStart"/>
      <w:r w:rsidRPr="0065367C">
        <w:rPr>
          <w:rFonts w:ascii="Calibri" w:hAnsi="Calibri" w:cs="Tahoma"/>
          <w:iCs/>
          <w:sz w:val="22"/>
          <w:szCs w:val="22"/>
        </w:rPr>
        <w:t>późn</w:t>
      </w:r>
      <w:proofErr w:type="spellEnd"/>
      <w:r w:rsidRPr="0065367C">
        <w:rPr>
          <w:rFonts w:ascii="Calibri" w:hAnsi="Calibri" w:cs="Tahoma"/>
          <w:iCs/>
          <w:sz w:val="22"/>
          <w:szCs w:val="22"/>
        </w:rPr>
        <w:t>. zm.).</w:t>
      </w:r>
    </w:p>
    <w:p w:rsidR="00780BFC" w:rsidRPr="0065367C" w:rsidRDefault="00780BFC" w:rsidP="00780BFC">
      <w:pPr>
        <w:numPr>
          <w:ilvl w:val="0"/>
          <w:numId w:val="7"/>
        </w:numPr>
        <w:suppressAutoHyphens/>
        <w:spacing w:line="100" w:lineRule="atLeast"/>
        <w:jc w:val="both"/>
        <w:rPr>
          <w:rFonts w:ascii="Calibri" w:eastAsia="SimSun" w:hAnsi="Calibri" w:cs="Tahoma"/>
          <w:iCs/>
          <w:sz w:val="22"/>
          <w:szCs w:val="22"/>
          <w:lang w:eastAsia="ar-SA"/>
        </w:rPr>
      </w:pPr>
      <w:r w:rsidRPr="0065367C">
        <w:rPr>
          <w:rFonts w:ascii="Calibri" w:eastAsia="SimSun" w:hAnsi="Calibri" w:cs="Tahoma"/>
          <w:iCs/>
          <w:sz w:val="22"/>
          <w:szCs w:val="22"/>
          <w:lang w:eastAsia="ar-SA"/>
        </w:rPr>
        <w:t xml:space="preserve">Faktury elektroniczne  będą Zamawiającemu wysyłane na adres e-mail: …………… </w:t>
      </w:r>
    </w:p>
    <w:p w:rsidR="00780BFC" w:rsidRPr="0065367C" w:rsidRDefault="00780BFC" w:rsidP="00780BFC">
      <w:pPr>
        <w:numPr>
          <w:ilvl w:val="0"/>
          <w:numId w:val="7"/>
        </w:numPr>
        <w:suppressAutoHyphens/>
        <w:spacing w:line="100" w:lineRule="atLeast"/>
        <w:jc w:val="both"/>
        <w:rPr>
          <w:rFonts w:ascii="Calibri" w:eastAsia="SimSun" w:hAnsi="Calibri" w:cs="Tahoma"/>
          <w:iCs/>
          <w:sz w:val="22"/>
          <w:szCs w:val="22"/>
          <w:lang w:eastAsia="ar-SA"/>
        </w:rPr>
      </w:pPr>
      <w:r w:rsidRPr="0065367C">
        <w:rPr>
          <w:rFonts w:ascii="Calibri" w:eastAsia="SimSun" w:hAnsi="Calibri" w:cs="Tahoma"/>
          <w:iCs/>
          <w:sz w:val="22"/>
          <w:szCs w:val="22"/>
          <w:lang w:eastAsia="ar-SA"/>
        </w:rPr>
        <w:t>Zamawiający zobowiązuje się do poinformowania Wykonawcy o każdorazowej zmianie ww. adresu mailowego.</w:t>
      </w:r>
    </w:p>
    <w:p w:rsidR="00780BFC" w:rsidRPr="0065367C" w:rsidRDefault="00780BFC" w:rsidP="00780BFC">
      <w:pPr>
        <w:numPr>
          <w:ilvl w:val="0"/>
          <w:numId w:val="7"/>
        </w:numPr>
        <w:suppressAutoHyphens/>
        <w:spacing w:line="100" w:lineRule="atLeast"/>
        <w:jc w:val="both"/>
        <w:rPr>
          <w:rFonts w:ascii="Calibri" w:eastAsia="SimSun" w:hAnsi="Calibri" w:cs="Tahoma"/>
          <w:iCs/>
          <w:sz w:val="22"/>
          <w:szCs w:val="22"/>
          <w:lang w:eastAsia="ar-SA"/>
        </w:rPr>
      </w:pPr>
      <w:r w:rsidRPr="0065367C">
        <w:rPr>
          <w:rFonts w:ascii="Calibri" w:eastAsia="SimSun" w:hAnsi="Calibri" w:cs="Tahoma"/>
          <w:iCs/>
          <w:sz w:val="22"/>
          <w:szCs w:val="22"/>
          <w:lang w:eastAsia="ar-SA"/>
        </w:rPr>
        <w:t>Osobą upoważnioną do kontaktów w sprawie e-faktur ze strony Zamawiającego jest …………………….</w:t>
      </w:r>
    </w:p>
    <w:p w:rsidR="00780BFC" w:rsidRPr="0065367C" w:rsidRDefault="00780BFC" w:rsidP="00780BFC">
      <w:pPr>
        <w:tabs>
          <w:tab w:val="left" w:pos="425"/>
        </w:tabs>
        <w:suppressAutoHyphens/>
        <w:overflowPunct w:val="0"/>
        <w:autoSpaceDE w:val="0"/>
        <w:autoSpaceDN w:val="0"/>
        <w:adjustRightInd w:val="0"/>
        <w:spacing w:after="120"/>
        <w:ind w:left="425"/>
        <w:jc w:val="both"/>
        <w:rPr>
          <w:rFonts w:ascii="Calibri" w:hAnsi="Calibri"/>
          <w:color w:val="000000"/>
          <w:sz w:val="22"/>
          <w:szCs w:val="22"/>
        </w:rPr>
      </w:pPr>
    </w:p>
    <w:p w:rsidR="00780BFC" w:rsidRPr="0065367C" w:rsidRDefault="00780BFC" w:rsidP="00780BFC">
      <w:pPr>
        <w:keepNext/>
        <w:suppressAutoHyphens/>
        <w:autoSpaceDE w:val="0"/>
        <w:spacing w:before="240" w:after="240"/>
        <w:jc w:val="center"/>
        <w:rPr>
          <w:rFonts w:ascii="Calibri" w:hAnsi="Calibri"/>
          <w:b/>
          <w:bCs/>
          <w:color w:val="000000"/>
          <w:sz w:val="22"/>
          <w:szCs w:val="22"/>
          <w:lang w:eastAsia="ar-SA"/>
        </w:rPr>
      </w:pPr>
      <w:r w:rsidRPr="0065367C">
        <w:rPr>
          <w:rFonts w:ascii="Calibri" w:hAnsi="Calibri"/>
          <w:b/>
          <w:bCs/>
          <w:color w:val="000000"/>
          <w:sz w:val="22"/>
          <w:szCs w:val="22"/>
          <w:lang w:eastAsia="ar-SA"/>
        </w:rPr>
        <w:t>§11</w:t>
      </w:r>
    </w:p>
    <w:p w:rsidR="00780BFC" w:rsidRPr="0065367C" w:rsidRDefault="00780BFC" w:rsidP="00780BFC">
      <w:pPr>
        <w:numPr>
          <w:ilvl w:val="0"/>
          <w:numId w:val="10"/>
        </w:numPr>
        <w:ind w:left="426" w:hanging="426"/>
        <w:jc w:val="both"/>
        <w:rPr>
          <w:rFonts w:ascii="Calibri" w:hAnsi="Calibri" w:cs="Calibri"/>
          <w:sz w:val="22"/>
          <w:szCs w:val="22"/>
        </w:rPr>
      </w:pPr>
      <w:r w:rsidRPr="0065367C">
        <w:rPr>
          <w:rFonts w:ascii="Calibri" w:hAnsi="Calibri" w:cs="Calibri"/>
          <w:sz w:val="22"/>
          <w:szCs w:val="22"/>
        </w:rPr>
        <w:t xml:space="preserve">Wykonawca wnosi zabezpieczenie należytego wykonania Umowy w wysokości 5% wynagrodzenia umownego brutto, określonego w § 2 ust. 1, tj. w wysokości: …………………….. zł (słownie: ……………………………………………………………………..) w formie </w:t>
      </w:r>
      <w:r w:rsidRPr="0065367C">
        <w:rPr>
          <w:rFonts w:ascii="Calibri" w:hAnsi="Calibri" w:cs="Calibri"/>
          <w:sz w:val="22"/>
          <w:szCs w:val="22"/>
        </w:rPr>
        <w:sym w:font="Symbol" w:char="F0BC"/>
      </w:r>
      <w:r w:rsidRPr="0065367C">
        <w:rPr>
          <w:rFonts w:ascii="Calibri" w:hAnsi="Calibri" w:cs="Calibri"/>
          <w:sz w:val="22"/>
          <w:szCs w:val="22"/>
        </w:rPr>
        <w:sym w:font="Symbol" w:char="F0BC"/>
      </w:r>
      <w:r w:rsidRPr="0065367C">
        <w:rPr>
          <w:rFonts w:ascii="Calibri" w:hAnsi="Calibri" w:cs="Calibri"/>
          <w:sz w:val="22"/>
          <w:szCs w:val="22"/>
        </w:rPr>
        <w:sym w:font="Symbol" w:char="F0BC"/>
      </w:r>
      <w:r w:rsidRPr="0065367C">
        <w:rPr>
          <w:rFonts w:ascii="Calibri" w:hAnsi="Calibri" w:cs="Calibri"/>
          <w:sz w:val="22"/>
          <w:szCs w:val="22"/>
        </w:rPr>
        <w:sym w:font="Symbol" w:char="F0BC"/>
      </w:r>
      <w:r w:rsidRPr="0065367C">
        <w:rPr>
          <w:rFonts w:ascii="Calibri" w:hAnsi="Calibri" w:cs="Calibri"/>
          <w:sz w:val="22"/>
          <w:szCs w:val="22"/>
        </w:rPr>
        <w:sym w:font="Symbol" w:char="F0BC"/>
      </w:r>
      <w:r w:rsidRPr="0065367C">
        <w:rPr>
          <w:rFonts w:ascii="Calibri" w:hAnsi="Calibri" w:cs="Calibri"/>
          <w:sz w:val="22"/>
          <w:szCs w:val="22"/>
        </w:rPr>
        <w:sym w:font="Symbol" w:char="F0BC"/>
      </w:r>
      <w:r w:rsidRPr="0065367C">
        <w:rPr>
          <w:rFonts w:ascii="Calibri" w:hAnsi="Calibri" w:cs="Calibri"/>
          <w:sz w:val="22"/>
          <w:szCs w:val="22"/>
        </w:rPr>
        <w:sym w:font="Symbol" w:char="F0BC"/>
      </w:r>
      <w:r w:rsidRPr="0065367C">
        <w:rPr>
          <w:rFonts w:ascii="Calibri" w:hAnsi="Calibri" w:cs="Calibri"/>
          <w:sz w:val="22"/>
          <w:szCs w:val="22"/>
        </w:rPr>
        <w:sym w:font="Symbol" w:char="F0BC"/>
      </w:r>
      <w:r w:rsidRPr="0065367C">
        <w:rPr>
          <w:rFonts w:ascii="Calibri" w:hAnsi="Calibri" w:cs="Calibri"/>
          <w:sz w:val="22"/>
          <w:szCs w:val="22"/>
        </w:rPr>
        <w:sym w:font="Symbol" w:char="F0BC"/>
      </w:r>
      <w:r w:rsidRPr="0065367C">
        <w:rPr>
          <w:rFonts w:ascii="Calibri" w:hAnsi="Calibri" w:cs="Calibri"/>
          <w:sz w:val="22"/>
          <w:szCs w:val="22"/>
        </w:rPr>
        <w:sym w:font="Symbol" w:char="F0BC"/>
      </w:r>
      <w:r w:rsidRPr="0065367C">
        <w:rPr>
          <w:rFonts w:ascii="Calibri" w:hAnsi="Calibri" w:cs="Calibri"/>
          <w:sz w:val="22"/>
          <w:szCs w:val="22"/>
        </w:rPr>
        <w:t>.</w:t>
      </w:r>
    </w:p>
    <w:p w:rsidR="00780BFC" w:rsidRPr="0065367C" w:rsidRDefault="00780BFC" w:rsidP="00780BFC">
      <w:pPr>
        <w:numPr>
          <w:ilvl w:val="0"/>
          <w:numId w:val="10"/>
        </w:numPr>
        <w:ind w:left="426" w:hanging="426"/>
        <w:jc w:val="both"/>
        <w:rPr>
          <w:rFonts w:ascii="Calibri" w:hAnsi="Calibri" w:cs="Calibri"/>
          <w:sz w:val="22"/>
          <w:szCs w:val="22"/>
        </w:rPr>
      </w:pPr>
      <w:r w:rsidRPr="0065367C">
        <w:rPr>
          <w:rFonts w:ascii="Calibri" w:hAnsi="Calibri" w:cs="Calibri"/>
          <w:sz w:val="22"/>
          <w:szCs w:val="22"/>
        </w:rPr>
        <w:t>Zabezpieczenie służy pokryciu roszczeń z tytułu niewykonania lub nienależytego wykonania umowy.</w:t>
      </w:r>
    </w:p>
    <w:p w:rsidR="00780BFC" w:rsidRPr="0065367C" w:rsidRDefault="00780BFC" w:rsidP="00780BFC">
      <w:pPr>
        <w:numPr>
          <w:ilvl w:val="0"/>
          <w:numId w:val="10"/>
        </w:numPr>
        <w:ind w:left="426" w:hanging="426"/>
        <w:jc w:val="both"/>
        <w:rPr>
          <w:rFonts w:ascii="Calibri" w:hAnsi="Calibri" w:cs="Verdana"/>
          <w:sz w:val="22"/>
          <w:szCs w:val="22"/>
        </w:rPr>
      </w:pPr>
      <w:r w:rsidRPr="0065367C">
        <w:rPr>
          <w:rFonts w:ascii="Calibri" w:hAnsi="Calibri" w:cs="Verdana"/>
          <w:sz w:val="22"/>
          <w:szCs w:val="22"/>
        </w:rPr>
        <w:t>Zamawiający zwraca zabezpieczenie w terminie 30 dni od dnia wykonania zamówienia i uznania przez Zamawiającego za należycie wykonane.</w:t>
      </w:r>
    </w:p>
    <w:p w:rsidR="00780BFC" w:rsidRPr="0065367C" w:rsidRDefault="00780BFC" w:rsidP="00780BFC">
      <w:pPr>
        <w:suppressAutoHyphens/>
        <w:overflowPunct w:val="0"/>
        <w:autoSpaceDE w:val="0"/>
        <w:autoSpaceDN w:val="0"/>
        <w:adjustRightInd w:val="0"/>
        <w:spacing w:after="120"/>
        <w:ind w:left="720"/>
        <w:jc w:val="both"/>
        <w:rPr>
          <w:rFonts w:ascii="Calibri" w:hAnsi="Calibri"/>
          <w:b/>
          <w:color w:val="000000"/>
          <w:sz w:val="22"/>
          <w:szCs w:val="22"/>
        </w:rPr>
      </w:pPr>
    </w:p>
    <w:p w:rsidR="00780BFC" w:rsidRPr="0065367C" w:rsidRDefault="00780BFC" w:rsidP="00780BFC">
      <w:pPr>
        <w:suppressAutoHyphens/>
        <w:overflowPunct w:val="0"/>
        <w:autoSpaceDE w:val="0"/>
        <w:autoSpaceDN w:val="0"/>
        <w:adjustRightInd w:val="0"/>
        <w:spacing w:after="120"/>
        <w:ind w:left="3552" w:firstLine="696"/>
        <w:jc w:val="both"/>
        <w:rPr>
          <w:rFonts w:ascii="Calibri" w:hAnsi="Calibri"/>
          <w:color w:val="000000"/>
          <w:sz w:val="22"/>
          <w:szCs w:val="22"/>
        </w:rPr>
      </w:pPr>
      <w:r w:rsidRPr="0065367C">
        <w:rPr>
          <w:rFonts w:ascii="Calibri" w:hAnsi="Calibri"/>
          <w:b/>
          <w:color w:val="000000"/>
          <w:sz w:val="22"/>
          <w:szCs w:val="22"/>
        </w:rPr>
        <w:t xml:space="preserve"> § 12</w:t>
      </w:r>
    </w:p>
    <w:p w:rsidR="00780BFC" w:rsidRPr="0065367C" w:rsidRDefault="00780BFC" w:rsidP="00780BFC">
      <w:pPr>
        <w:suppressAutoHyphens/>
        <w:overflowPunct w:val="0"/>
        <w:autoSpaceDE w:val="0"/>
        <w:autoSpaceDN w:val="0"/>
        <w:adjustRightInd w:val="0"/>
        <w:spacing w:after="120"/>
        <w:jc w:val="both"/>
        <w:rPr>
          <w:rFonts w:ascii="Calibri" w:hAnsi="Calibri"/>
          <w:color w:val="000000"/>
          <w:sz w:val="22"/>
          <w:szCs w:val="22"/>
        </w:rPr>
      </w:pPr>
      <w:r w:rsidRPr="0065367C">
        <w:rPr>
          <w:rFonts w:ascii="Calibri" w:hAnsi="Calibri"/>
          <w:color w:val="000000"/>
          <w:sz w:val="22"/>
          <w:szCs w:val="22"/>
        </w:rPr>
        <w:t>Umowa zostaje zawarta na czas określony tj. od 1 grudnia 20</w:t>
      </w:r>
      <w:r>
        <w:rPr>
          <w:rFonts w:ascii="Calibri" w:hAnsi="Calibri"/>
          <w:color w:val="000000"/>
          <w:sz w:val="22"/>
          <w:szCs w:val="22"/>
        </w:rPr>
        <w:t>20</w:t>
      </w:r>
      <w:r w:rsidRPr="0065367C">
        <w:rPr>
          <w:rFonts w:ascii="Calibri" w:hAnsi="Calibri"/>
          <w:color w:val="000000"/>
          <w:sz w:val="22"/>
          <w:szCs w:val="22"/>
        </w:rPr>
        <w:t xml:space="preserve"> r. do 30 listopada 202</w:t>
      </w:r>
      <w:r>
        <w:rPr>
          <w:rFonts w:ascii="Calibri" w:hAnsi="Calibri"/>
          <w:color w:val="000000"/>
          <w:sz w:val="22"/>
          <w:szCs w:val="22"/>
        </w:rPr>
        <w:t>2</w:t>
      </w:r>
      <w:r w:rsidRPr="0065367C">
        <w:rPr>
          <w:rFonts w:ascii="Calibri" w:hAnsi="Calibri"/>
          <w:color w:val="000000"/>
          <w:sz w:val="22"/>
          <w:szCs w:val="22"/>
        </w:rPr>
        <w:t xml:space="preserve"> r.</w:t>
      </w:r>
    </w:p>
    <w:p w:rsidR="00780BFC" w:rsidRPr="0065367C" w:rsidRDefault="00780BFC" w:rsidP="00780BFC">
      <w:pPr>
        <w:suppressAutoHyphens/>
        <w:overflowPunct w:val="0"/>
        <w:autoSpaceDE w:val="0"/>
        <w:autoSpaceDN w:val="0"/>
        <w:adjustRightInd w:val="0"/>
        <w:spacing w:after="120"/>
        <w:ind w:left="4248"/>
        <w:jc w:val="both"/>
        <w:rPr>
          <w:rFonts w:ascii="Calibri" w:hAnsi="Calibri"/>
          <w:color w:val="000000"/>
          <w:sz w:val="22"/>
          <w:szCs w:val="22"/>
        </w:rPr>
      </w:pPr>
      <w:r w:rsidRPr="0065367C">
        <w:rPr>
          <w:rFonts w:ascii="Calibri" w:hAnsi="Calibri"/>
          <w:b/>
          <w:color w:val="000000"/>
          <w:sz w:val="22"/>
          <w:szCs w:val="22"/>
        </w:rPr>
        <w:t xml:space="preserve"> § 13</w:t>
      </w:r>
    </w:p>
    <w:p w:rsidR="00780BFC" w:rsidRPr="0065367C" w:rsidRDefault="00780BFC" w:rsidP="00780BFC">
      <w:pPr>
        <w:numPr>
          <w:ilvl w:val="0"/>
          <w:numId w:val="8"/>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olor w:val="000000"/>
          <w:sz w:val="22"/>
          <w:szCs w:val="22"/>
        </w:rPr>
        <w:t>Zamawiający udostępnia Wykonawcy pomieszczenie wartowni zlokalizowanej na parterze budynku przy ulicy Gdańskiej 48 w Bydgoszczy wraz z urządzeniami technicznymi, które w dniu podpisania umowy spełniają wymogi „Planu Ochrony”.</w:t>
      </w:r>
    </w:p>
    <w:p w:rsidR="00780BFC" w:rsidRPr="0065367C" w:rsidRDefault="00780BFC" w:rsidP="00780BFC">
      <w:pPr>
        <w:numPr>
          <w:ilvl w:val="0"/>
          <w:numId w:val="8"/>
        </w:numPr>
        <w:tabs>
          <w:tab w:val="left" w:pos="425"/>
        </w:tabs>
        <w:suppressAutoHyphens/>
        <w:overflowPunct w:val="0"/>
        <w:autoSpaceDE w:val="0"/>
        <w:autoSpaceDN w:val="0"/>
        <w:adjustRightInd w:val="0"/>
        <w:spacing w:after="120"/>
        <w:ind w:left="425" w:hanging="425"/>
        <w:jc w:val="both"/>
        <w:rPr>
          <w:rFonts w:ascii="Calibri" w:hAnsi="Calibri"/>
          <w:color w:val="000000"/>
          <w:sz w:val="22"/>
          <w:szCs w:val="22"/>
        </w:rPr>
      </w:pPr>
      <w:r w:rsidRPr="0065367C">
        <w:rPr>
          <w:rFonts w:ascii="Calibri" w:hAnsi="Calibri"/>
          <w:color w:val="000000"/>
          <w:sz w:val="22"/>
          <w:szCs w:val="22"/>
        </w:rPr>
        <w:t>Zamawiający przewiduje możliwość wynajęcia Wykonawcy pomieszczeń na potrzeby magazynowania rzeczy niezbędnych dla wykonania usługi na warunkach określonych w odrębnej umowie. Nie dotyczy to magazynu broni, który zapewni Wykonawca we własnym zakresie.</w:t>
      </w:r>
    </w:p>
    <w:p w:rsidR="00780BFC" w:rsidRPr="0065367C" w:rsidRDefault="00780BFC" w:rsidP="00780BFC">
      <w:pPr>
        <w:keepNext/>
        <w:suppressAutoHyphens/>
        <w:autoSpaceDE w:val="0"/>
        <w:spacing w:before="240" w:after="240"/>
        <w:ind w:left="3900" w:firstLine="348"/>
        <w:rPr>
          <w:rFonts w:ascii="Calibri" w:hAnsi="Calibri"/>
          <w:b/>
          <w:bCs/>
          <w:color w:val="000000"/>
          <w:sz w:val="22"/>
          <w:szCs w:val="22"/>
          <w:lang w:eastAsia="ar-SA"/>
        </w:rPr>
      </w:pPr>
      <w:r w:rsidRPr="0065367C">
        <w:rPr>
          <w:rFonts w:ascii="Calibri" w:hAnsi="Calibri"/>
          <w:b/>
          <w:bCs/>
          <w:color w:val="000000"/>
          <w:sz w:val="22"/>
          <w:szCs w:val="22"/>
          <w:lang w:eastAsia="ar-SA"/>
        </w:rPr>
        <w:t>§ 14</w:t>
      </w:r>
    </w:p>
    <w:p w:rsidR="00780BFC" w:rsidRPr="0065367C" w:rsidRDefault="00780BFC" w:rsidP="00780BFC">
      <w:pPr>
        <w:numPr>
          <w:ilvl w:val="3"/>
          <w:numId w:val="8"/>
        </w:numPr>
        <w:tabs>
          <w:tab w:val="left" w:pos="1440"/>
        </w:tabs>
        <w:suppressAutoHyphens/>
        <w:ind w:left="426" w:hanging="426"/>
        <w:jc w:val="both"/>
        <w:rPr>
          <w:rFonts w:ascii="Calibri" w:hAnsi="Calibri"/>
          <w:sz w:val="22"/>
          <w:szCs w:val="22"/>
          <w:lang w:eastAsia="ar-SA"/>
        </w:rPr>
      </w:pPr>
      <w:r w:rsidRPr="0065367C">
        <w:rPr>
          <w:rFonts w:ascii="Calibri" w:hAnsi="Calibri"/>
          <w:sz w:val="22"/>
          <w:szCs w:val="22"/>
          <w:lang w:eastAsia="ar-SA"/>
        </w:rPr>
        <w:t>Zamawiający nie ponosi odpowiedzialności za wypadki i zajścia powstałe przy wykonywaniu usługi ochrony przez Wykonawcę.</w:t>
      </w:r>
    </w:p>
    <w:p w:rsidR="00780BFC" w:rsidRPr="0065367C" w:rsidRDefault="00780BFC" w:rsidP="00780BFC">
      <w:pPr>
        <w:numPr>
          <w:ilvl w:val="3"/>
          <w:numId w:val="8"/>
        </w:numPr>
        <w:tabs>
          <w:tab w:val="left" w:pos="1440"/>
        </w:tabs>
        <w:suppressAutoHyphens/>
        <w:ind w:left="426" w:hanging="426"/>
        <w:jc w:val="both"/>
        <w:rPr>
          <w:rFonts w:ascii="Calibri" w:hAnsi="Calibri"/>
          <w:sz w:val="22"/>
          <w:szCs w:val="22"/>
          <w:lang w:eastAsia="ar-SA"/>
        </w:rPr>
      </w:pPr>
      <w:r w:rsidRPr="0065367C">
        <w:rPr>
          <w:rFonts w:ascii="Calibri" w:hAnsi="Calibri"/>
          <w:sz w:val="22"/>
          <w:szCs w:val="22"/>
          <w:lang w:eastAsia="ar-SA"/>
        </w:rPr>
        <w:t xml:space="preserve">Przez cały okres realizacji Umowy Wykonawca zobowiązany jest posiadać ważne ubezpieczenie od odpowiedzialności cywilnej w zakresie prowadzonej działalności gospodarczej związanej </w:t>
      </w:r>
      <w:r w:rsidRPr="0065367C">
        <w:rPr>
          <w:rFonts w:ascii="Calibri" w:hAnsi="Calibri"/>
          <w:sz w:val="22"/>
          <w:szCs w:val="22"/>
          <w:lang w:eastAsia="ar-SA"/>
        </w:rPr>
        <w:br/>
        <w:t>z przedmiotem Umowy za szkody wyrządzone na osobie i mieniu na kwotę nie mniejszą niż 5 000 000,00 zł, na jedno i wszystkie zdarzenia. Ubezpieczenie posiadane przez Wykonawcę musi obejmować ochroną ubezpieczeniową również podwykonawców, którzy realizują przedmiot Umowy.</w:t>
      </w:r>
    </w:p>
    <w:p w:rsidR="00780BFC" w:rsidRPr="0065367C" w:rsidRDefault="00780BFC" w:rsidP="00780BFC">
      <w:pPr>
        <w:numPr>
          <w:ilvl w:val="0"/>
          <w:numId w:val="8"/>
        </w:numPr>
        <w:tabs>
          <w:tab w:val="num" w:pos="720"/>
          <w:tab w:val="left" w:pos="1440"/>
        </w:tabs>
        <w:suppressAutoHyphens/>
        <w:ind w:left="426" w:hanging="426"/>
        <w:jc w:val="both"/>
        <w:rPr>
          <w:rFonts w:ascii="Calibri" w:hAnsi="Calibri"/>
          <w:sz w:val="22"/>
          <w:szCs w:val="22"/>
          <w:lang w:eastAsia="ar-SA"/>
        </w:rPr>
      </w:pPr>
      <w:r w:rsidRPr="0065367C">
        <w:rPr>
          <w:rFonts w:ascii="Calibri" w:hAnsi="Calibri"/>
          <w:sz w:val="22"/>
          <w:szCs w:val="22"/>
          <w:lang w:eastAsia="ar-SA"/>
        </w:rPr>
        <w:t>Jeżeli okres ubezpieczenia wygasa w trakcie obowiązywania Umowy, Wykonawca przedstawi Zamawiającemu nową polisę w terminie nie później niż na 7 dni przed wygaśnięciem dotychczasowego ubezpieczenia.</w:t>
      </w:r>
    </w:p>
    <w:p w:rsidR="00780BFC" w:rsidRPr="0065367C" w:rsidRDefault="00780BFC" w:rsidP="00780BFC">
      <w:pPr>
        <w:numPr>
          <w:ilvl w:val="0"/>
          <w:numId w:val="8"/>
        </w:numPr>
        <w:tabs>
          <w:tab w:val="num" w:pos="720"/>
          <w:tab w:val="left" w:pos="1440"/>
        </w:tabs>
        <w:suppressAutoHyphens/>
        <w:ind w:left="426" w:hanging="426"/>
        <w:jc w:val="both"/>
        <w:rPr>
          <w:rFonts w:ascii="Calibri" w:hAnsi="Calibri"/>
          <w:sz w:val="22"/>
          <w:szCs w:val="22"/>
          <w:lang w:eastAsia="ar-SA"/>
        </w:rPr>
      </w:pPr>
      <w:r w:rsidRPr="0065367C">
        <w:rPr>
          <w:rFonts w:ascii="Calibri" w:hAnsi="Calibri"/>
          <w:sz w:val="22"/>
          <w:szCs w:val="22"/>
          <w:lang w:eastAsia="ar-SA"/>
        </w:rPr>
        <w:t>W przypadku braku wymaganego ubezpieczenia Zamawiający może wypowiedzieć Umowę bez zachowania okresu wypowiedzenia.</w:t>
      </w:r>
    </w:p>
    <w:p w:rsidR="00780BFC" w:rsidRPr="0065367C" w:rsidRDefault="00780BFC" w:rsidP="00780BFC">
      <w:pPr>
        <w:tabs>
          <w:tab w:val="left" w:pos="1440"/>
        </w:tabs>
        <w:suppressAutoHyphens/>
        <w:ind w:left="426"/>
        <w:jc w:val="both"/>
        <w:rPr>
          <w:rFonts w:ascii="Calibri" w:hAnsi="Calibri"/>
          <w:b/>
          <w:sz w:val="22"/>
          <w:szCs w:val="22"/>
        </w:rPr>
      </w:pPr>
      <w:r w:rsidRPr="0065367C">
        <w:rPr>
          <w:rFonts w:ascii="Calibri" w:hAnsi="Calibri"/>
          <w:sz w:val="22"/>
          <w:szCs w:val="22"/>
          <w:lang w:eastAsia="ar-SA"/>
        </w:rPr>
        <w:tab/>
      </w:r>
      <w:r w:rsidRPr="0065367C">
        <w:rPr>
          <w:rFonts w:ascii="Calibri" w:hAnsi="Calibri"/>
          <w:sz w:val="22"/>
          <w:szCs w:val="22"/>
          <w:lang w:eastAsia="ar-SA"/>
        </w:rPr>
        <w:tab/>
      </w:r>
      <w:r w:rsidRPr="0065367C">
        <w:rPr>
          <w:rFonts w:ascii="Calibri" w:hAnsi="Calibri"/>
          <w:sz w:val="22"/>
          <w:szCs w:val="22"/>
          <w:lang w:eastAsia="ar-SA"/>
        </w:rPr>
        <w:tab/>
      </w:r>
      <w:r w:rsidRPr="0065367C">
        <w:rPr>
          <w:rFonts w:ascii="Calibri" w:hAnsi="Calibri"/>
          <w:sz w:val="22"/>
          <w:szCs w:val="22"/>
          <w:lang w:eastAsia="ar-SA"/>
        </w:rPr>
        <w:tab/>
      </w:r>
      <w:r w:rsidRPr="0065367C">
        <w:rPr>
          <w:rFonts w:ascii="Calibri" w:hAnsi="Calibri"/>
          <w:sz w:val="22"/>
          <w:szCs w:val="22"/>
          <w:lang w:eastAsia="ar-SA"/>
        </w:rPr>
        <w:tab/>
      </w:r>
      <w:r w:rsidRPr="0065367C">
        <w:rPr>
          <w:rFonts w:ascii="Calibri" w:hAnsi="Calibri"/>
          <w:b/>
          <w:sz w:val="22"/>
          <w:szCs w:val="22"/>
        </w:rPr>
        <w:t>§ 15</w:t>
      </w:r>
    </w:p>
    <w:p w:rsidR="00780BFC" w:rsidRPr="0065367C" w:rsidRDefault="00780BFC" w:rsidP="00780BFC">
      <w:pPr>
        <w:tabs>
          <w:tab w:val="left" w:pos="1440"/>
        </w:tabs>
        <w:suppressAutoHyphens/>
        <w:ind w:left="426"/>
        <w:jc w:val="both"/>
        <w:rPr>
          <w:rFonts w:ascii="Calibri" w:hAnsi="Calibri"/>
          <w:b/>
          <w:sz w:val="22"/>
          <w:szCs w:val="22"/>
          <w:lang w:eastAsia="ar-SA"/>
        </w:rPr>
      </w:pPr>
      <w:r w:rsidRPr="0065367C">
        <w:rPr>
          <w:rFonts w:ascii="Calibri" w:hAnsi="Calibri"/>
          <w:b/>
          <w:sz w:val="22"/>
          <w:szCs w:val="22"/>
          <w:lang w:eastAsia="ar-SA"/>
        </w:rPr>
        <w:tab/>
      </w:r>
      <w:r w:rsidRPr="0065367C">
        <w:rPr>
          <w:rFonts w:ascii="Calibri" w:hAnsi="Calibri"/>
          <w:b/>
          <w:sz w:val="22"/>
          <w:szCs w:val="22"/>
          <w:lang w:eastAsia="ar-SA"/>
        </w:rPr>
        <w:tab/>
      </w:r>
      <w:r w:rsidRPr="0065367C">
        <w:rPr>
          <w:rFonts w:ascii="Calibri" w:hAnsi="Calibri"/>
          <w:b/>
          <w:sz w:val="22"/>
          <w:szCs w:val="22"/>
          <w:lang w:eastAsia="ar-SA"/>
        </w:rPr>
        <w:tab/>
        <w:t xml:space="preserve">OCHRONA DANYCH OSOBOWYCH </w:t>
      </w:r>
    </w:p>
    <w:p w:rsidR="00780BFC" w:rsidRPr="0065367C" w:rsidRDefault="00780BFC" w:rsidP="00780BFC">
      <w:pPr>
        <w:numPr>
          <w:ilvl w:val="3"/>
          <w:numId w:val="8"/>
        </w:numPr>
        <w:tabs>
          <w:tab w:val="left" w:pos="1440"/>
        </w:tabs>
        <w:suppressAutoHyphens/>
        <w:ind w:left="426" w:hanging="426"/>
        <w:jc w:val="both"/>
        <w:rPr>
          <w:rFonts w:ascii="Calibri" w:hAnsi="Calibri"/>
          <w:sz w:val="22"/>
          <w:szCs w:val="22"/>
          <w:lang w:eastAsia="ar-SA"/>
        </w:rPr>
      </w:pPr>
      <w:r w:rsidRPr="0065367C">
        <w:rPr>
          <w:rFonts w:ascii="Calibri" w:hAnsi="Calibri"/>
          <w:sz w:val="22"/>
          <w:szCs w:val="22"/>
          <w:lang w:eastAsia="ar-SA"/>
        </w:rPr>
        <w:t xml:space="preserve">Strony zgodnie z art. 28 RODO, powierzą sobie przetwarzanie danych osobowych w zakresie realizacji niniejszej umowy. </w:t>
      </w:r>
    </w:p>
    <w:p w:rsidR="00780BFC" w:rsidRPr="0065367C" w:rsidRDefault="00780BFC" w:rsidP="00780BFC">
      <w:pPr>
        <w:numPr>
          <w:ilvl w:val="3"/>
          <w:numId w:val="8"/>
        </w:numPr>
        <w:tabs>
          <w:tab w:val="left" w:pos="1440"/>
        </w:tabs>
        <w:suppressAutoHyphens/>
        <w:ind w:left="426" w:hanging="426"/>
        <w:jc w:val="both"/>
        <w:rPr>
          <w:rFonts w:ascii="Calibri" w:hAnsi="Calibri"/>
          <w:sz w:val="22"/>
          <w:szCs w:val="22"/>
          <w:lang w:eastAsia="ar-SA"/>
        </w:rPr>
      </w:pPr>
      <w:r w:rsidRPr="0065367C">
        <w:rPr>
          <w:rFonts w:ascii="Calibri" w:hAnsi="Calibri"/>
          <w:sz w:val="22"/>
          <w:szCs w:val="22"/>
          <w:lang w:eastAsia="ar-SA"/>
        </w:rPr>
        <w:t xml:space="preserve">Powierzenie przetwarzania danych osobowych wiąże Wykonawcę i administratora danych osobowych - Zamawiającego, w zakresie: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1) </w:t>
      </w:r>
      <w:r w:rsidRPr="0065367C">
        <w:rPr>
          <w:rFonts w:ascii="Calibri" w:hAnsi="Calibri"/>
          <w:b/>
          <w:sz w:val="22"/>
          <w:szCs w:val="22"/>
          <w:lang w:eastAsia="ar-SA"/>
        </w:rPr>
        <w:t>Przedmiot przetwarzania:</w:t>
      </w:r>
      <w:r w:rsidRPr="0065367C">
        <w:rPr>
          <w:rFonts w:ascii="Calibri" w:hAnsi="Calibri"/>
          <w:sz w:val="22"/>
          <w:szCs w:val="22"/>
          <w:lang w:eastAsia="ar-SA"/>
        </w:rPr>
        <w:t xml:space="preserve"> dane osobowe pracowników Zamawiającego lub osób uprawnionych do dostępu do pomieszczeń Zamawiającego, obraz z systemu monitoringu wizyjnego,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2) </w:t>
      </w:r>
      <w:r w:rsidRPr="0065367C">
        <w:rPr>
          <w:rFonts w:ascii="Calibri" w:hAnsi="Calibri"/>
          <w:b/>
          <w:sz w:val="22"/>
          <w:szCs w:val="22"/>
          <w:lang w:eastAsia="ar-SA"/>
        </w:rPr>
        <w:t>Czas trwania przetwarzania:</w:t>
      </w:r>
      <w:r w:rsidRPr="0065367C">
        <w:rPr>
          <w:rFonts w:ascii="Calibri" w:hAnsi="Calibri"/>
          <w:sz w:val="22"/>
          <w:szCs w:val="22"/>
          <w:lang w:eastAsia="ar-SA"/>
        </w:rPr>
        <w:t xml:space="preserve"> od daty zawarcia umowy przez cały okres jej trwania,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3) </w:t>
      </w:r>
      <w:r w:rsidRPr="0065367C">
        <w:rPr>
          <w:rFonts w:ascii="Calibri" w:hAnsi="Calibri"/>
          <w:b/>
          <w:sz w:val="22"/>
          <w:szCs w:val="22"/>
          <w:lang w:eastAsia="ar-SA"/>
        </w:rPr>
        <w:t>Charakter i cel przetwarzania:</w:t>
      </w:r>
      <w:r w:rsidRPr="0065367C">
        <w:rPr>
          <w:rFonts w:ascii="Calibri" w:hAnsi="Calibri"/>
          <w:sz w:val="22"/>
          <w:szCs w:val="22"/>
          <w:lang w:eastAsia="ar-SA"/>
        </w:rPr>
        <w:t xml:space="preserve"> zapewnienie ochrony osób i mienia,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4) </w:t>
      </w:r>
      <w:r w:rsidRPr="0065367C">
        <w:rPr>
          <w:rFonts w:ascii="Calibri" w:hAnsi="Calibri"/>
          <w:b/>
          <w:sz w:val="22"/>
          <w:szCs w:val="22"/>
          <w:lang w:eastAsia="ar-SA"/>
        </w:rPr>
        <w:t>Rodzaj danych osobowych:</w:t>
      </w:r>
      <w:r w:rsidRPr="0065367C">
        <w:rPr>
          <w:rFonts w:ascii="Calibri" w:hAnsi="Calibri"/>
          <w:sz w:val="22"/>
          <w:szCs w:val="22"/>
          <w:lang w:eastAsia="ar-SA"/>
        </w:rPr>
        <w:t xml:space="preserve"> dane osobowe nie będące danymi szczególnej kategorii,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5) </w:t>
      </w:r>
      <w:r w:rsidRPr="0065367C">
        <w:rPr>
          <w:rFonts w:ascii="Calibri" w:hAnsi="Calibri"/>
          <w:b/>
          <w:sz w:val="22"/>
          <w:szCs w:val="22"/>
          <w:lang w:eastAsia="ar-SA"/>
        </w:rPr>
        <w:t>Kategorie osób, których dane dotyczą:</w:t>
      </w:r>
      <w:r w:rsidRPr="0065367C">
        <w:rPr>
          <w:rFonts w:ascii="Calibri" w:hAnsi="Calibri"/>
          <w:sz w:val="22"/>
          <w:szCs w:val="22"/>
          <w:lang w:eastAsia="ar-SA"/>
        </w:rPr>
        <w:t xml:space="preserve"> pracownicy oraz inne osoby upoważnione przez Zamawiającego do dostępu do pomieszczeń. </w:t>
      </w:r>
    </w:p>
    <w:p w:rsidR="00780BFC" w:rsidRPr="0065367C" w:rsidRDefault="00780BFC" w:rsidP="00780BFC">
      <w:pPr>
        <w:tabs>
          <w:tab w:val="left" w:pos="1440"/>
        </w:tabs>
        <w:suppressAutoHyphens/>
        <w:ind w:left="426" w:hanging="426"/>
        <w:jc w:val="both"/>
        <w:rPr>
          <w:rFonts w:ascii="Calibri" w:hAnsi="Calibri"/>
          <w:sz w:val="22"/>
          <w:szCs w:val="22"/>
          <w:lang w:eastAsia="ar-SA"/>
        </w:rPr>
      </w:pPr>
      <w:r w:rsidRPr="0065367C">
        <w:rPr>
          <w:rFonts w:ascii="Calibri" w:hAnsi="Calibri"/>
          <w:sz w:val="22"/>
          <w:szCs w:val="22"/>
          <w:lang w:eastAsia="ar-SA"/>
        </w:rPr>
        <w:t xml:space="preserve">3. </w:t>
      </w:r>
      <w:r w:rsidRPr="0065367C">
        <w:rPr>
          <w:rFonts w:ascii="Calibri" w:hAnsi="Calibri"/>
          <w:sz w:val="22"/>
          <w:szCs w:val="22"/>
          <w:lang w:eastAsia="ar-SA"/>
        </w:rPr>
        <w:tab/>
        <w:t xml:space="preserve">Powierzenie przetwarzania danych osobowych wiąże Zamawiającego i administratora danych osobowych - Wykonawcę, w zakresie: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1) </w:t>
      </w:r>
      <w:r w:rsidRPr="0065367C">
        <w:rPr>
          <w:rFonts w:ascii="Calibri" w:hAnsi="Calibri"/>
          <w:b/>
          <w:sz w:val="22"/>
          <w:szCs w:val="22"/>
          <w:lang w:eastAsia="ar-SA"/>
        </w:rPr>
        <w:t>Przedmiot przetwarzania:</w:t>
      </w:r>
      <w:r w:rsidRPr="0065367C">
        <w:rPr>
          <w:rFonts w:ascii="Calibri" w:hAnsi="Calibri"/>
          <w:sz w:val="22"/>
          <w:szCs w:val="22"/>
          <w:lang w:eastAsia="ar-SA"/>
        </w:rPr>
        <w:t xml:space="preserve"> dane osobowe pracowników, których Wykonawca zatrudni </w:t>
      </w:r>
      <w:r w:rsidRPr="0065367C">
        <w:rPr>
          <w:rFonts w:ascii="Calibri" w:hAnsi="Calibri"/>
          <w:sz w:val="22"/>
          <w:szCs w:val="22"/>
          <w:lang w:eastAsia="ar-SA"/>
        </w:rPr>
        <w:br/>
        <w:t xml:space="preserve">i wskaże do realizacji przedmiotu umowy.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2) </w:t>
      </w:r>
      <w:r w:rsidRPr="0065367C">
        <w:rPr>
          <w:rFonts w:ascii="Calibri" w:hAnsi="Calibri"/>
          <w:b/>
          <w:sz w:val="22"/>
          <w:szCs w:val="22"/>
          <w:lang w:eastAsia="ar-SA"/>
        </w:rPr>
        <w:t>Czas trwania przetwarzania</w:t>
      </w:r>
      <w:r w:rsidRPr="0065367C">
        <w:rPr>
          <w:rFonts w:ascii="Calibri" w:hAnsi="Calibri"/>
          <w:sz w:val="22"/>
          <w:szCs w:val="22"/>
          <w:lang w:eastAsia="ar-SA"/>
        </w:rPr>
        <w:t xml:space="preserve">: od daty zawarcia umowy przez cały okres jej trwania,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3) </w:t>
      </w:r>
      <w:r w:rsidRPr="0065367C">
        <w:rPr>
          <w:rFonts w:ascii="Calibri" w:hAnsi="Calibri"/>
          <w:b/>
          <w:sz w:val="22"/>
          <w:szCs w:val="22"/>
          <w:lang w:eastAsia="ar-SA"/>
        </w:rPr>
        <w:t>Charakter i cel przetwarzania</w:t>
      </w:r>
      <w:r w:rsidRPr="0065367C">
        <w:rPr>
          <w:rFonts w:ascii="Calibri" w:hAnsi="Calibri"/>
          <w:sz w:val="22"/>
          <w:szCs w:val="22"/>
          <w:lang w:eastAsia="ar-SA"/>
        </w:rPr>
        <w:t xml:space="preserve">: zapewnienie ochrony osób i mienia oraz wywiązanie się </w:t>
      </w:r>
      <w:r w:rsidRPr="0065367C">
        <w:rPr>
          <w:rFonts w:ascii="Calibri" w:hAnsi="Calibri"/>
          <w:sz w:val="22"/>
          <w:szCs w:val="22"/>
          <w:lang w:eastAsia="ar-SA"/>
        </w:rPr>
        <w:br/>
        <w:t xml:space="preserve">z obowiązku zatrudnienia osób realizujących przedmiot umowy na podstawie umowy o pracę.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4) </w:t>
      </w:r>
      <w:r w:rsidRPr="0065367C">
        <w:rPr>
          <w:rFonts w:ascii="Calibri" w:hAnsi="Calibri"/>
          <w:b/>
          <w:sz w:val="22"/>
          <w:szCs w:val="22"/>
          <w:lang w:eastAsia="ar-SA"/>
        </w:rPr>
        <w:t>Rodzaj danych osobowych:</w:t>
      </w:r>
      <w:r w:rsidRPr="0065367C">
        <w:rPr>
          <w:rFonts w:ascii="Calibri" w:hAnsi="Calibri"/>
          <w:sz w:val="22"/>
          <w:szCs w:val="22"/>
          <w:lang w:eastAsia="ar-SA"/>
        </w:rPr>
        <w:t xml:space="preserve"> dane osobowe nie będące danymi szczególnej kategorii,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5) </w:t>
      </w:r>
      <w:r w:rsidRPr="0065367C">
        <w:rPr>
          <w:rFonts w:ascii="Calibri" w:hAnsi="Calibri"/>
          <w:b/>
          <w:sz w:val="22"/>
          <w:szCs w:val="22"/>
          <w:lang w:eastAsia="ar-SA"/>
        </w:rPr>
        <w:t>Kategorie osób, których dane dotyczą:</w:t>
      </w:r>
      <w:r w:rsidRPr="0065367C">
        <w:rPr>
          <w:rFonts w:ascii="Calibri" w:hAnsi="Calibri"/>
          <w:sz w:val="22"/>
          <w:szCs w:val="22"/>
          <w:lang w:eastAsia="ar-SA"/>
        </w:rPr>
        <w:t xml:space="preserve"> pracownicy, których Wykonawca zatrudni i wskaże do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realizacji przedmiotu umowy.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4. Strony oświadczają, że gwarantują wdrożenie odpowiednich środków technicznych </w:t>
      </w:r>
      <w:r w:rsidRPr="0065367C">
        <w:rPr>
          <w:rFonts w:ascii="Calibri" w:hAnsi="Calibri"/>
          <w:sz w:val="22"/>
          <w:szCs w:val="22"/>
          <w:lang w:eastAsia="ar-SA"/>
        </w:rPr>
        <w:br/>
        <w:t xml:space="preserve">i organizacyjnych, by przetwarzanie spełniało wymogi rozporządzenia RODO i chroniło prawa osób, których dane dotyczą.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5. Strony nie korzystają z usług innego podmiotu przetwarzającego bez uprzedniej szczegółowej lub ogólnej pisemnej zgody drugiej strony. W przypadku ogólnej pisemnej zgody podmiot przetwarzający informuje administratora o wszelkich zamierzonych zmianach dotyczących dodania lub zastąpienia innych podmiotów przetwarzających, dając tym samym drugiej stronie możliwość wyrażenia sprzeciwu wobec takich zmian.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6. Podmiot przetwarzający przetwarza dane osobowe wyłącznie na dokumentowane polecenie administratora danych osobowych – co dotyczy też przekazywania danych osobowych do państwa trzeciego lub organizacji międzynarodowej – chyba że obowiązek taki nakłada na niego prawo Unii lub prawo państwa członkowskiego, któremu podlega podmiot przetwarzający; </w:t>
      </w:r>
      <w:r w:rsidRPr="0065367C">
        <w:rPr>
          <w:rFonts w:ascii="Calibri" w:hAnsi="Calibri"/>
          <w:sz w:val="22"/>
          <w:szCs w:val="22"/>
          <w:lang w:eastAsia="ar-SA"/>
        </w:rPr>
        <w:br/>
        <w:t xml:space="preserve">w takim przypadku przed rozpoczęciem przetwarzania podmiot przetwarzający informuje administratora o tym obowiązku prawnym, o ile prawo to nie zabrania udzielania takiej informacji z uwagi na ważny interes publiczny.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7. Strony zapewniają, by osoby upoważnione przez niego do przetwarzania danych osobowych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zobowiązały się do zachowania tajemnicy lub by podlegały odpowiedniemu ustawowemu obowiązkowi zachowania tajemnicy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8. Strony podejmują wszelkie środki wymagane na mocy art. 32 RODO.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9. Jeśli ma to zastosowanie Strony przestrzegają warunków korzystania z usług innego podmiotu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przetwarzającego, o których mowa w art. 28 ust. 2 i 4 RODO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10. Strony oświadczają, że biorąc pod uwagę charakter przetwarzania, zapewnią sobie wzajemną pomoc poprzez odpowiednie środki techniczne i organizacyjne wywiązać się z obowiązku odpowiadania na żądania osoby, której dane dotyczą, w zakresie wykonywania jej praw określonych w rozdziale III RODO.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11. Strony uwzględniając charakter przetwarzania oraz dostępne im informacje, pomagają administratorowi wywiązać się z obowiązków określonych w art. 32–36 RODO.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12. Strony po zakończeniu świadczenia usług związanych z przetwarzaniem zależnie od decyzji właściwego administratora usuwają lub zwracają mu wszelkie dane osobowe oraz usuwają wszelkie ich istniejące kopie, chyba że prawo Unii lub prawo państwa członkowskiego nakazują przechowywanie danych osobowych.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13. Strony udostępniają właściwemu administratorowi wszelkie informacje niezbędne do wykazania spełnienia obowiązków określonych w art. 28 RODO oraz umożliwiają sobie nawzajem przeprowadzanie audytów, w tym inspekcji, i przyczynia się do nich.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14. Podmiot przetwarzający niezwłocznie informuje administratora, jeżeli jego zdaniem wydane mu polecenie stanowi naruszenie niniejszego rozporządzenia lub innych przepisów Unii lub państwa członkowskiego o ochronie danych.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15. Każda ze stron odpowiada za szkody, jakie powstały w wyniku niezgodnego z Umową przetwarzania powierzonych przez drugą Stronę danych osobowych.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16. Stronom przysługuje prawo kierowania zapytań do siebie na wzajem w zakresie prawidłowości wykonania obowiązków dotyczących zabezpieczenia powierzonych mu na podstawie niniejszej umowy danych. </w:t>
      </w:r>
    </w:p>
    <w:p w:rsidR="00780BFC" w:rsidRPr="0065367C" w:rsidRDefault="00780BFC" w:rsidP="00780BFC">
      <w:pPr>
        <w:tabs>
          <w:tab w:val="left" w:pos="1440"/>
        </w:tabs>
        <w:suppressAutoHyphens/>
        <w:ind w:left="426"/>
        <w:jc w:val="both"/>
        <w:rPr>
          <w:rFonts w:ascii="Calibri" w:hAnsi="Calibri"/>
          <w:sz w:val="22"/>
          <w:szCs w:val="22"/>
          <w:lang w:eastAsia="ar-SA"/>
        </w:rPr>
      </w:pPr>
      <w:r w:rsidRPr="0065367C">
        <w:rPr>
          <w:rFonts w:ascii="Calibri" w:hAnsi="Calibri"/>
          <w:sz w:val="22"/>
          <w:szCs w:val="22"/>
          <w:lang w:eastAsia="ar-SA"/>
        </w:rPr>
        <w:t xml:space="preserve">17. W sprawach nieuregulowanych umową zastosowanie mają przepisy Rozporządzenia RODO. </w:t>
      </w:r>
    </w:p>
    <w:p w:rsidR="00780BFC" w:rsidRPr="0065367C" w:rsidRDefault="00780BFC" w:rsidP="00780BFC">
      <w:pPr>
        <w:keepNext/>
        <w:suppressAutoHyphens/>
        <w:autoSpaceDE w:val="0"/>
        <w:spacing w:before="240" w:after="240"/>
        <w:jc w:val="center"/>
        <w:rPr>
          <w:rFonts w:ascii="Calibri" w:hAnsi="Calibri"/>
          <w:b/>
          <w:bCs/>
          <w:color w:val="000000"/>
          <w:sz w:val="22"/>
          <w:szCs w:val="22"/>
          <w:lang w:eastAsia="ar-SA"/>
        </w:rPr>
      </w:pPr>
      <w:r w:rsidRPr="0065367C">
        <w:rPr>
          <w:rFonts w:ascii="Calibri" w:hAnsi="Calibri"/>
          <w:b/>
          <w:bCs/>
          <w:color w:val="000000"/>
          <w:sz w:val="22"/>
          <w:szCs w:val="22"/>
          <w:lang w:eastAsia="ar-SA"/>
        </w:rPr>
        <w:t>§ 16</w:t>
      </w:r>
    </w:p>
    <w:p w:rsidR="00780BFC" w:rsidRPr="0065367C" w:rsidRDefault="00780BFC" w:rsidP="00780BFC">
      <w:pPr>
        <w:suppressAutoHyphens/>
        <w:overflowPunct w:val="0"/>
        <w:autoSpaceDE w:val="0"/>
        <w:autoSpaceDN w:val="0"/>
        <w:adjustRightInd w:val="0"/>
        <w:spacing w:after="120"/>
        <w:jc w:val="both"/>
        <w:rPr>
          <w:rFonts w:ascii="Calibri" w:hAnsi="Calibri"/>
          <w:color w:val="000000"/>
          <w:sz w:val="22"/>
          <w:szCs w:val="22"/>
        </w:rPr>
      </w:pPr>
      <w:r w:rsidRPr="0065367C">
        <w:rPr>
          <w:rFonts w:ascii="Calibri" w:hAnsi="Calibri"/>
          <w:color w:val="000000"/>
          <w:sz w:val="22"/>
          <w:szCs w:val="22"/>
        </w:rPr>
        <w:t>W sprawach nieuregulowanych niniejszą umową mają zastosowanie przepisy ustawy Prawo zamówień publicznych oraz Kodeksu cywilnego.</w:t>
      </w:r>
    </w:p>
    <w:p w:rsidR="00780BFC" w:rsidRPr="0065367C" w:rsidRDefault="00780BFC" w:rsidP="00780BFC">
      <w:pPr>
        <w:keepNext/>
        <w:suppressAutoHyphens/>
        <w:autoSpaceDE w:val="0"/>
        <w:spacing w:before="240" w:after="240"/>
        <w:jc w:val="center"/>
        <w:rPr>
          <w:rFonts w:ascii="Calibri" w:hAnsi="Calibri"/>
          <w:b/>
          <w:bCs/>
          <w:color w:val="000000"/>
          <w:sz w:val="22"/>
          <w:szCs w:val="22"/>
          <w:lang w:eastAsia="ar-SA"/>
        </w:rPr>
      </w:pPr>
      <w:r w:rsidRPr="0065367C">
        <w:rPr>
          <w:rFonts w:ascii="Calibri" w:hAnsi="Calibri"/>
          <w:b/>
          <w:bCs/>
          <w:color w:val="000000"/>
          <w:sz w:val="22"/>
          <w:szCs w:val="22"/>
          <w:lang w:eastAsia="ar-SA"/>
        </w:rPr>
        <w:t>§ 17</w:t>
      </w:r>
    </w:p>
    <w:p w:rsidR="00780BFC" w:rsidRPr="0065367C" w:rsidRDefault="00780BFC" w:rsidP="00780BFC">
      <w:pPr>
        <w:suppressAutoHyphens/>
        <w:overflowPunct w:val="0"/>
        <w:autoSpaceDE w:val="0"/>
        <w:autoSpaceDN w:val="0"/>
        <w:adjustRightInd w:val="0"/>
        <w:spacing w:after="120"/>
        <w:jc w:val="both"/>
        <w:rPr>
          <w:rFonts w:ascii="Calibri" w:hAnsi="Calibri"/>
          <w:color w:val="000000"/>
          <w:sz w:val="22"/>
          <w:szCs w:val="22"/>
        </w:rPr>
      </w:pPr>
      <w:r w:rsidRPr="0065367C">
        <w:rPr>
          <w:rFonts w:ascii="Calibri" w:hAnsi="Calibri"/>
          <w:color w:val="000000"/>
          <w:sz w:val="22"/>
          <w:szCs w:val="22"/>
        </w:rPr>
        <w:t>Sprawy sporne będą rozstrzygane przez właściwe rzeczowo sądy w Bydgoszczy.</w:t>
      </w:r>
    </w:p>
    <w:p w:rsidR="00780BFC" w:rsidRPr="0065367C" w:rsidRDefault="00780BFC" w:rsidP="00780BFC">
      <w:pPr>
        <w:keepNext/>
        <w:suppressAutoHyphens/>
        <w:autoSpaceDE w:val="0"/>
        <w:spacing w:before="240" w:after="240"/>
        <w:jc w:val="center"/>
        <w:rPr>
          <w:rFonts w:ascii="Calibri" w:hAnsi="Calibri"/>
          <w:b/>
          <w:bCs/>
          <w:color w:val="000000"/>
          <w:sz w:val="22"/>
          <w:szCs w:val="22"/>
          <w:lang w:eastAsia="ar-SA"/>
        </w:rPr>
      </w:pPr>
      <w:r w:rsidRPr="0065367C">
        <w:rPr>
          <w:rFonts w:ascii="Calibri" w:hAnsi="Calibri"/>
          <w:b/>
          <w:bCs/>
          <w:color w:val="000000"/>
          <w:sz w:val="22"/>
          <w:szCs w:val="22"/>
          <w:lang w:eastAsia="ar-SA"/>
        </w:rPr>
        <w:t>§ 18</w:t>
      </w:r>
    </w:p>
    <w:p w:rsidR="00780BFC" w:rsidRPr="0065367C" w:rsidRDefault="00780BFC" w:rsidP="00780BFC">
      <w:pPr>
        <w:suppressAutoHyphens/>
        <w:overflowPunct w:val="0"/>
        <w:autoSpaceDE w:val="0"/>
        <w:autoSpaceDN w:val="0"/>
        <w:adjustRightInd w:val="0"/>
        <w:spacing w:after="120"/>
        <w:jc w:val="both"/>
        <w:rPr>
          <w:rFonts w:ascii="Calibri" w:hAnsi="Calibri"/>
          <w:b/>
          <w:color w:val="000000"/>
          <w:sz w:val="22"/>
          <w:szCs w:val="22"/>
        </w:rPr>
      </w:pPr>
      <w:r w:rsidRPr="0065367C">
        <w:rPr>
          <w:rFonts w:ascii="Calibri" w:hAnsi="Calibri"/>
          <w:color w:val="000000"/>
          <w:sz w:val="22"/>
          <w:szCs w:val="22"/>
        </w:rPr>
        <w:t xml:space="preserve">Umowa została sporządzona w dwóch jednobrzmiących egzemplarzach, po jednym dla każdej </w:t>
      </w:r>
      <w:r w:rsidRPr="0065367C">
        <w:rPr>
          <w:rFonts w:ascii="Calibri" w:hAnsi="Calibri"/>
          <w:color w:val="000000"/>
          <w:sz w:val="22"/>
          <w:szCs w:val="22"/>
        </w:rPr>
        <w:br/>
        <w:t>ze stron.</w:t>
      </w:r>
    </w:p>
    <w:p w:rsidR="00780BFC" w:rsidRPr="0065367C" w:rsidRDefault="00780BFC" w:rsidP="00780BFC">
      <w:pPr>
        <w:tabs>
          <w:tab w:val="center" w:pos="2340"/>
          <w:tab w:val="center" w:pos="7380"/>
        </w:tabs>
        <w:suppressAutoHyphens/>
        <w:overflowPunct w:val="0"/>
        <w:autoSpaceDE w:val="0"/>
        <w:autoSpaceDN w:val="0"/>
        <w:adjustRightInd w:val="0"/>
        <w:spacing w:after="120"/>
        <w:jc w:val="both"/>
        <w:rPr>
          <w:rFonts w:ascii="Calibri" w:hAnsi="Calibri"/>
          <w:b/>
          <w:color w:val="000000"/>
          <w:sz w:val="22"/>
          <w:szCs w:val="22"/>
        </w:rPr>
      </w:pPr>
    </w:p>
    <w:p w:rsidR="00780BFC" w:rsidRPr="0065367C" w:rsidRDefault="00780BFC" w:rsidP="00780BFC">
      <w:pPr>
        <w:suppressAutoHyphens/>
        <w:overflowPunct w:val="0"/>
        <w:autoSpaceDE w:val="0"/>
        <w:autoSpaceDN w:val="0"/>
        <w:adjustRightInd w:val="0"/>
        <w:spacing w:after="120"/>
        <w:jc w:val="both"/>
        <w:rPr>
          <w:rFonts w:ascii="Calibri" w:hAnsi="Calibri"/>
          <w:color w:val="000000"/>
          <w:sz w:val="22"/>
          <w:szCs w:val="22"/>
        </w:rPr>
      </w:pPr>
      <w:r w:rsidRPr="0065367C">
        <w:rPr>
          <w:rFonts w:ascii="Calibri" w:hAnsi="Calibri"/>
          <w:color w:val="000000"/>
          <w:sz w:val="22"/>
          <w:szCs w:val="22"/>
        </w:rPr>
        <w:t>Załączniki:</w:t>
      </w:r>
    </w:p>
    <w:p w:rsidR="00780BFC" w:rsidRPr="0065367C" w:rsidRDefault="00780BFC" w:rsidP="00780BFC">
      <w:pPr>
        <w:numPr>
          <w:ilvl w:val="0"/>
          <w:numId w:val="9"/>
        </w:numPr>
        <w:tabs>
          <w:tab w:val="left" w:pos="360"/>
        </w:tabs>
        <w:suppressAutoHyphens/>
        <w:overflowPunct w:val="0"/>
        <w:autoSpaceDE w:val="0"/>
        <w:autoSpaceDN w:val="0"/>
        <w:adjustRightInd w:val="0"/>
        <w:spacing w:after="60"/>
        <w:ind w:left="357" w:hanging="357"/>
        <w:jc w:val="both"/>
        <w:rPr>
          <w:rFonts w:ascii="Calibri" w:hAnsi="Calibri"/>
          <w:color w:val="000000"/>
          <w:sz w:val="22"/>
          <w:szCs w:val="22"/>
        </w:rPr>
      </w:pPr>
      <w:r w:rsidRPr="0065367C">
        <w:rPr>
          <w:rFonts w:ascii="Calibri" w:hAnsi="Calibri"/>
          <w:color w:val="000000"/>
          <w:sz w:val="22"/>
          <w:szCs w:val="22"/>
        </w:rPr>
        <w:t>Kopia Specyfikacji Istotnych Warunków Zamówienia</w:t>
      </w:r>
    </w:p>
    <w:p w:rsidR="00780BFC" w:rsidRPr="0065367C" w:rsidRDefault="00780BFC" w:rsidP="00780BFC">
      <w:pPr>
        <w:numPr>
          <w:ilvl w:val="0"/>
          <w:numId w:val="9"/>
        </w:numPr>
        <w:tabs>
          <w:tab w:val="left" w:pos="360"/>
        </w:tabs>
        <w:suppressAutoHyphens/>
        <w:overflowPunct w:val="0"/>
        <w:autoSpaceDE w:val="0"/>
        <w:autoSpaceDN w:val="0"/>
        <w:adjustRightInd w:val="0"/>
        <w:spacing w:after="60"/>
        <w:ind w:left="357" w:hanging="357"/>
        <w:jc w:val="both"/>
        <w:rPr>
          <w:rFonts w:ascii="Calibri" w:hAnsi="Calibri"/>
          <w:color w:val="000000"/>
          <w:sz w:val="22"/>
          <w:szCs w:val="22"/>
        </w:rPr>
      </w:pPr>
      <w:r w:rsidRPr="0065367C">
        <w:rPr>
          <w:rFonts w:ascii="Calibri" w:hAnsi="Calibri"/>
          <w:color w:val="000000"/>
          <w:sz w:val="22"/>
          <w:szCs w:val="22"/>
        </w:rPr>
        <w:t>Kopia oferty Wykonawcy</w:t>
      </w:r>
    </w:p>
    <w:p w:rsidR="00780BFC" w:rsidRPr="0065367C" w:rsidRDefault="00780BFC" w:rsidP="00780BFC">
      <w:pPr>
        <w:numPr>
          <w:ilvl w:val="0"/>
          <w:numId w:val="9"/>
        </w:numPr>
        <w:tabs>
          <w:tab w:val="left" w:pos="360"/>
        </w:tabs>
        <w:suppressAutoHyphens/>
        <w:overflowPunct w:val="0"/>
        <w:autoSpaceDE w:val="0"/>
        <w:autoSpaceDN w:val="0"/>
        <w:adjustRightInd w:val="0"/>
        <w:spacing w:after="60"/>
        <w:ind w:left="357" w:hanging="357"/>
        <w:jc w:val="both"/>
        <w:rPr>
          <w:rFonts w:ascii="Calibri" w:hAnsi="Calibri"/>
          <w:color w:val="000000"/>
          <w:sz w:val="22"/>
          <w:szCs w:val="22"/>
        </w:rPr>
      </w:pPr>
      <w:r w:rsidRPr="0065367C">
        <w:rPr>
          <w:rFonts w:ascii="Calibri" w:hAnsi="Calibri"/>
          <w:color w:val="000000"/>
          <w:sz w:val="22"/>
          <w:szCs w:val="22"/>
        </w:rPr>
        <w:t>Wzór potwierdzenia wykonania usług</w:t>
      </w:r>
    </w:p>
    <w:p w:rsidR="00780BFC" w:rsidRPr="0065367C" w:rsidRDefault="00780BFC" w:rsidP="00780BFC">
      <w:pPr>
        <w:suppressAutoHyphens/>
        <w:overflowPunct w:val="0"/>
        <w:autoSpaceDE w:val="0"/>
        <w:autoSpaceDN w:val="0"/>
        <w:adjustRightInd w:val="0"/>
        <w:spacing w:after="120"/>
        <w:jc w:val="both"/>
        <w:rPr>
          <w:rFonts w:ascii="Calibri" w:hAnsi="Calibri"/>
          <w:color w:val="000000"/>
          <w:sz w:val="22"/>
          <w:szCs w:val="22"/>
        </w:rPr>
      </w:pPr>
    </w:p>
    <w:p w:rsidR="00780BFC" w:rsidRPr="0065367C" w:rsidRDefault="00780BFC" w:rsidP="00780BFC">
      <w:pPr>
        <w:tabs>
          <w:tab w:val="center" w:pos="2340"/>
          <w:tab w:val="center" w:pos="7380"/>
        </w:tabs>
        <w:suppressAutoHyphens/>
        <w:overflowPunct w:val="0"/>
        <w:autoSpaceDE w:val="0"/>
        <w:autoSpaceDN w:val="0"/>
        <w:adjustRightInd w:val="0"/>
        <w:spacing w:after="120"/>
        <w:jc w:val="both"/>
        <w:rPr>
          <w:rFonts w:ascii="Calibri" w:hAnsi="Calibri"/>
          <w:color w:val="000000"/>
          <w:sz w:val="22"/>
          <w:szCs w:val="22"/>
        </w:rPr>
      </w:pPr>
      <w:r w:rsidRPr="0065367C">
        <w:rPr>
          <w:rFonts w:ascii="Calibri" w:hAnsi="Calibri"/>
          <w:b/>
          <w:color w:val="000000"/>
          <w:sz w:val="22"/>
          <w:szCs w:val="22"/>
        </w:rPr>
        <w:tab/>
        <w:t>ZAMAWIAJACY</w:t>
      </w:r>
      <w:r w:rsidRPr="0065367C">
        <w:rPr>
          <w:rFonts w:ascii="Calibri" w:hAnsi="Calibri"/>
          <w:b/>
          <w:color w:val="000000"/>
          <w:sz w:val="22"/>
          <w:szCs w:val="22"/>
        </w:rPr>
        <w:tab/>
        <w:t>WYKONAWCA</w:t>
      </w:r>
    </w:p>
    <w:p w:rsidR="00566F7E" w:rsidRPr="00780BFC" w:rsidRDefault="00566F7E" w:rsidP="00780BFC"/>
    <w:sectPr w:rsidR="00566F7E" w:rsidRPr="00780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29">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470ED1"/>
    <w:multiLevelType w:val="singleLevel"/>
    <w:tmpl w:val="0400B96A"/>
    <w:lvl w:ilvl="0">
      <w:start w:val="1"/>
      <w:numFmt w:val="decimal"/>
      <w:lvlText w:val="%1."/>
      <w:legacy w:legacy="1" w:legacySpace="120" w:legacyIndent="360"/>
      <w:lvlJc w:val="left"/>
      <w:pPr>
        <w:ind w:left="360" w:hanging="360"/>
      </w:pPr>
    </w:lvl>
  </w:abstractNum>
  <w:abstractNum w:abstractNumId="2" w15:restartNumberingAfterBreak="0">
    <w:nsid w:val="170138C6"/>
    <w:multiLevelType w:val="multilevel"/>
    <w:tmpl w:val="0400B96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7A07E61"/>
    <w:multiLevelType w:val="multilevel"/>
    <w:tmpl w:val="0400B96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9AC2141"/>
    <w:multiLevelType w:val="multilevel"/>
    <w:tmpl w:val="0400B96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2B7F668B"/>
    <w:multiLevelType w:val="multilevel"/>
    <w:tmpl w:val="0400B96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2B807779"/>
    <w:multiLevelType w:val="multilevel"/>
    <w:tmpl w:val="0400B96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31B64A9A"/>
    <w:multiLevelType w:val="multilevel"/>
    <w:tmpl w:val="0400B96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48662B54"/>
    <w:multiLevelType w:val="hybridMultilevel"/>
    <w:tmpl w:val="C35AD3A0"/>
    <w:lvl w:ilvl="0" w:tplc="04150011">
      <w:start w:val="1"/>
      <w:numFmt w:val="decimal"/>
      <w:lvlText w:val="%1)"/>
      <w:lvlJc w:val="left"/>
      <w:pPr>
        <w:ind w:left="78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52681CD0"/>
    <w:multiLevelType w:val="multilevel"/>
    <w:tmpl w:val="0400B96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5A884C41"/>
    <w:multiLevelType w:val="hybridMultilevel"/>
    <w:tmpl w:val="3A7C2B64"/>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6A9936F3"/>
    <w:multiLevelType w:val="multilevel"/>
    <w:tmpl w:val="0400B96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0F77913"/>
    <w:multiLevelType w:val="hybridMultilevel"/>
    <w:tmpl w:val="A7D2C624"/>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lvlOverride w:ilvl="0">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FD"/>
    <w:rsid w:val="00030DAE"/>
    <w:rsid w:val="001823EF"/>
    <w:rsid w:val="004A30FB"/>
    <w:rsid w:val="00566F7E"/>
    <w:rsid w:val="00583022"/>
    <w:rsid w:val="00780BFC"/>
    <w:rsid w:val="008725DA"/>
    <w:rsid w:val="00AD13C0"/>
    <w:rsid w:val="00BF23FD"/>
    <w:rsid w:val="00D91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2C42"/>
  <w15:chartTrackingRefBased/>
  <w15:docId w15:val="{D941B819-C956-4400-BB5A-C637356E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23F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BF23FD"/>
    <w:rPr>
      <w:color w:val="0000FF"/>
      <w:u w:val="single"/>
    </w:rPr>
  </w:style>
  <w:style w:type="paragraph" w:customStyle="1" w:styleId="Paragraf">
    <w:name w:val="Paragraf"/>
    <w:basedOn w:val="Normalny"/>
    <w:rsid w:val="00BF23FD"/>
    <w:pPr>
      <w:keepNext/>
      <w:suppressAutoHyphens/>
      <w:autoSpaceDE w:val="0"/>
      <w:spacing w:before="240" w:after="240"/>
      <w:jc w:val="center"/>
    </w:pPr>
    <w:rPr>
      <w:b/>
      <w:bCs/>
      <w:color w:val="000000"/>
      <w:sz w:val="22"/>
      <w:szCs w:val="22"/>
      <w:lang w:eastAsia="ar-SA"/>
    </w:rPr>
  </w:style>
  <w:style w:type="paragraph" w:customStyle="1" w:styleId="Lista1">
    <w:name w:val="Lista_1"/>
    <w:basedOn w:val="Normalny"/>
    <w:rsid w:val="00BF23FD"/>
    <w:pPr>
      <w:tabs>
        <w:tab w:val="left" w:pos="425"/>
      </w:tabs>
      <w:suppressAutoHyphens/>
      <w:overflowPunct w:val="0"/>
      <w:autoSpaceDE w:val="0"/>
      <w:autoSpaceDN w:val="0"/>
      <w:adjustRightInd w:val="0"/>
      <w:spacing w:after="120"/>
      <w:ind w:left="425" w:hanging="425"/>
      <w:jc w:val="both"/>
    </w:pPr>
    <w:rPr>
      <w:color w:val="000000"/>
      <w:sz w:val="22"/>
      <w:szCs w:val="20"/>
    </w:rPr>
  </w:style>
  <w:style w:type="paragraph" w:customStyle="1" w:styleId="Tekstpodstawowy21">
    <w:name w:val="Tekst podstawowy 21"/>
    <w:basedOn w:val="Normalny"/>
    <w:rsid w:val="00BF23FD"/>
    <w:pPr>
      <w:suppressAutoHyphens/>
      <w:overflowPunct w:val="0"/>
      <w:autoSpaceDE w:val="0"/>
      <w:autoSpaceDN w:val="0"/>
      <w:adjustRightInd w:val="0"/>
      <w:spacing w:after="120"/>
      <w:jc w:val="both"/>
    </w:pPr>
    <w:rPr>
      <w:color w:val="000000"/>
      <w:sz w:val="22"/>
      <w:szCs w:val="20"/>
    </w:rPr>
  </w:style>
  <w:style w:type="paragraph" w:customStyle="1" w:styleId="Lista2">
    <w:name w:val="Lista_2"/>
    <w:basedOn w:val="Tekstpodstawowy"/>
    <w:rsid w:val="00BF23FD"/>
    <w:pPr>
      <w:tabs>
        <w:tab w:val="left" w:pos="1080"/>
      </w:tabs>
      <w:suppressAutoHyphens/>
      <w:overflowPunct w:val="0"/>
      <w:autoSpaceDE w:val="0"/>
      <w:autoSpaceDN w:val="0"/>
      <w:adjustRightInd w:val="0"/>
      <w:ind w:left="540"/>
      <w:jc w:val="both"/>
    </w:pPr>
    <w:rPr>
      <w:sz w:val="22"/>
      <w:szCs w:val="20"/>
    </w:rPr>
  </w:style>
  <w:style w:type="character" w:customStyle="1" w:styleId="NormalNChar">
    <w:name w:val="Normal N Char"/>
    <w:link w:val="NormalN"/>
    <w:locked/>
    <w:rsid w:val="00BF23FD"/>
    <w:rPr>
      <w:rFonts w:ascii="Calibri" w:hAnsi="Calibri"/>
      <w:kern w:val="8"/>
    </w:rPr>
  </w:style>
  <w:style w:type="paragraph" w:customStyle="1" w:styleId="NormalN">
    <w:name w:val="Normal N"/>
    <w:basedOn w:val="Normalny"/>
    <w:link w:val="NormalNChar"/>
    <w:rsid w:val="00BF23FD"/>
    <w:pPr>
      <w:spacing w:before="60" w:after="40"/>
      <w:jc w:val="both"/>
    </w:pPr>
    <w:rPr>
      <w:rFonts w:ascii="Calibri" w:eastAsiaTheme="minorHAnsi" w:hAnsi="Calibri" w:cstheme="minorBidi"/>
      <w:kern w:val="8"/>
      <w:sz w:val="22"/>
      <w:szCs w:val="22"/>
      <w:lang w:eastAsia="en-US"/>
    </w:rPr>
  </w:style>
  <w:style w:type="paragraph" w:styleId="Tekstpodstawowy">
    <w:name w:val="Body Text"/>
    <w:basedOn w:val="Normalny"/>
    <w:link w:val="TekstpodstawowyZnak"/>
    <w:uiPriority w:val="99"/>
    <w:semiHidden/>
    <w:unhideWhenUsed/>
    <w:rsid w:val="00BF23FD"/>
    <w:pPr>
      <w:spacing w:after="120"/>
    </w:pPr>
  </w:style>
  <w:style w:type="character" w:customStyle="1" w:styleId="TekstpodstawowyZnak">
    <w:name w:val="Tekst podstawowy Znak"/>
    <w:basedOn w:val="Domylnaczcionkaakapitu"/>
    <w:link w:val="Tekstpodstawowy"/>
    <w:uiPriority w:val="99"/>
    <w:semiHidden/>
    <w:rsid w:val="00BF23FD"/>
    <w:rPr>
      <w:rFonts w:ascii="Times New Roman" w:eastAsia="Times New Roman" w:hAnsi="Times New Roman" w:cs="Times New Roman"/>
      <w:sz w:val="24"/>
      <w:szCs w:val="24"/>
      <w:lang w:eastAsia="pl-PL"/>
    </w:rPr>
  </w:style>
  <w:style w:type="paragraph" w:customStyle="1" w:styleId="Akapitzlist1">
    <w:name w:val="Akapit z listą1"/>
    <w:basedOn w:val="Normalny"/>
    <w:rsid w:val="001823EF"/>
    <w:pPr>
      <w:suppressAutoHyphens/>
      <w:spacing w:after="160" w:line="256" w:lineRule="auto"/>
      <w:ind w:left="720"/>
    </w:pPr>
    <w:rPr>
      <w:rFonts w:ascii="Calibri" w:eastAsia="SimSun" w:hAnsi="Calibri" w:cs="font329"/>
      <w:sz w:val="22"/>
      <w:szCs w:val="22"/>
      <w:lang w:eastAsia="ar-SA"/>
    </w:rPr>
  </w:style>
  <w:style w:type="paragraph" w:styleId="Tekstdymka">
    <w:name w:val="Balloon Text"/>
    <w:basedOn w:val="Normalny"/>
    <w:link w:val="TekstdymkaZnak"/>
    <w:uiPriority w:val="99"/>
    <w:semiHidden/>
    <w:unhideWhenUsed/>
    <w:rsid w:val="00030D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0DA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u3damjsgi2tcltwmvzc4mjxge3do" TargetMode="External"/><Relationship Id="rId3" Type="http://schemas.openxmlformats.org/officeDocument/2006/relationships/settings" Target="settings.xml"/><Relationship Id="rId7" Type="http://schemas.openxmlformats.org/officeDocument/2006/relationships/hyperlink" Target="https://sip.legalis.pl/document-view.seam?documentId=mfrxilrtgu3dambxha4dqltwmvzc4mjxge3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u3damjsgi2tcltwmvzc4mjxge3do" TargetMode="External"/><Relationship Id="rId5" Type="http://schemas.openxmlformats.org/officeDocument/2006/relationships/hyperlink" Target="https://sip.legalis.pl/document-view.seam?documentId=mfrxilrtgu3dambxha4dqltwmvzc4mjxge3d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3489</Words>
  <Characters>20936</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Górska</dc:creator>
  <cp:keywords/>
  <dc:description/>
  <cp:lastModifiedBy>Joanna Górska</cp:lastModifiedBy>
  <cp:revision>8</cp:revision>
  <cp:lastPrinted>2020-10-13T09:48:00Z</cp:lastPrinted>
  <dcterms:created xsi:type="dcterms:W3CDTF">2018-10-10T12:36:00Z</dcterms:created>
  <dcterms:modified xsi:type="dcterms:W3CDTF">2020-10-13T09:52:00Z</dcterms:modified>
</cp:coreProperties>
</file>