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DEE" w:rsidRDefault="006F2DEE" w:rsidP="006F2DEE">
      <w:pPr>
        <w:suppressAutoHyphens/>
        <w:autoSpaceDE w:val="0"/>
        <w:spacing w:before="240" w:after="240"/>
        <w:ind w:left="5664" w:firstLine="708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2"/>
          <w:szCs w:val="22"/>
        </w:rPr>
        <w:t>Załącznik nr 1 do SIWZ</w:t>
      </w:r>
    </w:p>
    <w:p w:rsidR="006F2DEE" w:rsidRDefault="006F2DEE" w:rsidP="006F2DEE">
      <w:pPr>
        <w:suppressAutoHyphens/>
        <w:autoSpaceDE w:val="0"/>
        <w:spacing w:before="240" w:after="240"/>
        <w:ind w:left="354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   Formularz ofertowy </w:t>
      </w:r>
    </w:p>
    <w:p w:rsidR="006F2DEE" w:rsidRDefault="006F2DEE" w:rsidP="006F2DEE">
      <w:pPr>
        <w:suppressAutoHyphens/>
        <w:autoSpaceDE w:val="0"/>
        <w:spacing w:after="120"/>
        <w:ind w:left="5222"/>
        <w:rPr>
          <w:rFonts w:ascii="Calibri" w:hAnsi="Calibri"/>
          <w:lang w:eastAsia="ar-SA"/>
        </w:rPr>
      </w:pP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958465" cy="1028700"/>
                <wp:effectExtent l="13970" t="10160" r="8890" b="889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DEE" w:rsidRDefault="006F2DEE" w:rsidP="006F2DEE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6F2DEE" w:rsidRDefault="006F2DEE" w:rsidP="006F2DEE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6F2DEE" w:rsidRDefault="006F2DEE" w:rsidP="006F2DEE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6F2DEE" w:rsidRDefault="006F2DEE" w:rsidP="006F2DEE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6F2DEE" w:rsidRDefault="006F2DEE" w:rsidP="006F2DEE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6F2DEE" w:rsidRDefault="006F2DEE" w:rsidP="006F2DEE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6F2DEE" w:rsidRDefault="006F2DEE" w:rsidP="006F2DE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22"/>
                              </w:rPr>
                              <w:t>piecz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2"/>
                              </w:rPr>
                              <w:t xml:space="preserve">ęć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22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3.15pt;width:232.95pt;height:8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" strokeweight=".5pt">
                <v:textbox inset="7.45pt,3.85pt,7.45pt,3.85pt">
                  <w:txbxContent>
                    <w:p w:rsidR="006F2DEE" w:rsidRDefault="006F2DEE" w:rsidP="006F2DEE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6F2DEE" w:rsidRDefault="006F2DEE" w:rsidP="006F2DEE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6F2DEE" w:rsidRDefault="006F2DEE" w:rsidP="006F2DEE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6F2DEE" w:rsidRDefault="006F2DEE" w:rsidP="006F2DEE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6F2DEE" w:rsidRDefault="006F2DEE" w:rsidP="006F2DEE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6F2DEE" w:rsidRDefault="006F2DEE" w:rsidP="006F2DEE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6F2DEE" w:rsidRDefault="006F2DEE" w:rsidP="006F2DE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22"/>
                        </w:rPr>
                        <w:t>piecz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22"/>
                        </w:rPr>
                        <w:t xml:space="preserve">ęć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22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color w:val="000000"/>
          <w:sz w:val="22"/>
          <w:szCs w:val="22"/>
        </w:rPr>
        <w:t>Zamawiający:</w:t>
      </w:r>
    </w:p>
    <w:p w:rsidR="006F2DEE" w:rsidRDefault="006F2DEE" w:rsidP="006F2DEE">
      <w:pPr>
        <w:pStyle w:val="Tekstpodstawowywcity21"/>
        <w:rPr>
          <w:rFonts w:ascii="Calibri" w:hAnsi="Calibri"/>
        </w:rPr>
      </w:pPr>
      <w:r>
        <w:rPr>
          <w:rFonts w:ascii="Calibri" w:hAnsi="Calibri"/>
        </w:rPr>
        <w:t>Polskie Radio-Regionalna Rozgłośnia</w:t>
      </w:r>
      <w:r>
        <w:rPr>
          <w:rFonts w:ascii="Calibri" w:hAnsi="Calibri"/>
        </w:rPr>
        <w:br/>
        <w:t>w Bydgoszczy</w:t>
      </w:r>
    </w:p>
    <w:p w:rsidR="006F2DEE" w:rsidRDefault="006F2DEE" w:rsidP="006F2DEE">
      <w:pPr>
        <w:suppressAutoHyphens/>
        <w:autoSpaceDE w:val="0"/>
        <w:ind w:left="5220"/>
        <w:rPr>
          <w:rFonts w:ascii="Calibri" w:hAnsi="Calibri"/>
          <w:color w:val="000000"/>
          <w:sz w:val="22"/>
          <w:szCs w:val="22"/>
          <w:lang w:eastAsia="ar-S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"Polskie Radio Pomorza i Kujaw" S.A.,</w:t>
      </w:r>
    </w:p>
    <w:p w:rsidR="006F2DEE" w:rsidRDefault="006F2DEE" w:rsidP="006F2DEE">
      <w:pPr>
        <w:suppressAutoHyphens/>
        <w:autoSpaceDE w:val="0"/>
        <w:ind w:left="5220"/>
        <w:rPr>
          <w:rFonts w:ascii="Calibri" w:hAnsi="Calibri"/>
          <w:color w:val="000000"/>
          <w:sz w:val="22"/>
          <w:szCs w:val="22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t>ul. Gdańska 48-50</w:t>
      </w:r>
    </w:p>
    <w:p w:rsidR="006F2DEE" w:rsidRDefault="006F2DEE" w:rsidP="006F2DEE">
      <w:pPr>
        <w:suppressAutoHyphens/>
        <w:autoSpaceDE w:val="0"/>
        <w:ind w:left="52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85-006 Bydgoszcz</w:t>
      </w:r>
    </w:p>
    <w:p w:rsidR="006F2DEE" w:rsidRDefault="006F2DEE" w:rsidP="006F2DEE">
      <w:pPr>
        <w:suppressAutoHyphens/>
        <w:autoSpaceDE w:val="0"/>
        <w:ind w:left="5220"/>
        <w:jc w:val="both"/>
        <w:rPr>
          <w:rFonts w:ascii="Calibri" w:hAnsi="Calibri"/>
          <w:color w:val="000000"/>
          <w:sz w:val="22"/>
          <w:szCs w:val="22"/>
        </w:rPr>
      </w:pPr>
    </w:p>
    <w:p w:rsidR="006F2DEE" w:rsidRDefault="006F2DEE" w:rsidP="006F2DEE">
      <w:pPr>
        <w:pStyle w:val="Nagwek1"/>
        <w:jc w:val="both"/>
        <w:rPr>
          <w:i/>
          <w:iCs/>
          <w:lang w:eastAsia="ar-SA"/>
        </w:rPr>
      </w:pPr>
      <w:r>
        <w:t>Pełna nazwa i  adres Wykonawcy:............................................................................................</w:t>
      </w:r>
      <w:r>
        <w:tab/>
        <w:t xml:space="preserve"> </w:t>
      </w:r>
      <w: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2DEE" w:rsidRDefault="006F2DEE" w:rsidP="006F2DEE">
      <w:pPr>
        <w:suppressAutoHyphens/>
        <w:autoSpaceDE w:val="0"/>
        <w:spacing w:before="240" w:after="240"/>
        <w:jc w:val="both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Składając ofertę w postępowaniu o udzielenie zamówienia publicznego prowadzonego w trybie przetargu nieograniczonego n</w:t>
      </w:r>
      <w:r>
        <w:rPr>
          <w:rFonts w:ascii="Calibri" w:hAnsi="Calibri"/>
          <w:color w:val="000000"/>
          <w:sz w:val="22"/>
          <w:szCs w:val="22"/>
        </w:rPr>
        <w:t>a</w:t>
      </w:r>
      <w:r>
        <w:rPr>
          <w:rFonts w:ascii="Calibri" w:hAnsi="Calibri" w:cs="Arial"/>
          <w:b/>
          <w:bCs/>
          <w:sz w:val="22"/>
          <w:lang w:bidi="hi-IN"/>
        </w:rPr>
        <w:t xml:space="preserve">: </w:t>
      </w:r>
      <w:r>
        <w:rPr>
          <w:rFonts w:ascii="Calibri" w:hAnsi="Calibri"/>
          <w:b/>
          <w:bCs/>
        </w:rPr>
        <w:t xml:space="preserve">Usługi całodobowej transmisji sygnału radiowego Radia </w:t>
      </w:r>
      <w:proofErr w:type="spellStart"/>
      <w:r>
        <w:rPr>
          <w:rFonts w:ascii="Calibri" w:hAnsi="Calibri"/>
          <w:b/>
          <w:bCs/>
        </w:rPr>
        <w:t>PiK</w:t>
      </w:r>
      <w:proofErr w:type="spellEnd"/>
      <w:r>
        <w:rPr>
          <w:rFonts w:ascii="Calibri" w:hAnsi="Calibri"/>
          <w:b/>
          <w:bCs/>
        </w:rPr>
        <w:t xml:space="preserve"> S.A.</w:t>
      </w:r>
      <w:r>
        <w:rPr>
          <w:rFonts w:ascii="Calibri" w:hAnsi="Calibri" w:cs="Calibri"/>
          <w:b/>
          <w:bCs/>
          <w:color w:val="FF0000"/>
          <w:sz w:val="22"/>
        </w:rPr>
        <w:t xml:space="preserve"> </w:t>
      </w:r>
      <w:r>
        <w:rPr>
          <w:rFonts w:ascii="Calibri" w:hAnsi="Calibri"/>
          <w:b/>
          <w:bCs/>
          <w:color w:val="000000"/>
          <w:sz w:val="22"/>
          <w:szCs w:val="22"/>
        </w:rPr>
        <w:t>(znak sprawy: YA-261-02-2020):</w:t>
      </w:r>
    </w:p>
    <w:p w:rsidR="006F2DEE" w:rsidRDefault="006F2DEE" w:rsidP="006F2DEE">
      <w:pPr>
        <w:tabs>
          <w:tab w:val="left" w:pos="225"/>
        </w:tabs>
        <w:suppressAutoHyphens/>
        <w:autoSpaceDE w:val="0"/>
        <w:spacing w:after="120"/>
        <w:ind w:left="-15"/>
        <w:rPr>
          <w:rFonts w:ascii="Calibri" w:hAnsi="Calibri"/>
          <w:i/>
          <w:iCs/>
          <w:color w:val="000000"/>
          <w:sz w:val="22"/>
          <w:szCs w:val="22"/>
          <w:lang w:eastAsia="ar-S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1.</w:t>
      </w:r>
      <w:r>
        <w:rPr>
          <w:rFonts w:ascii="Calibri" w:hAnsi="Calibri"/>
          <w:b/>
          <w:bCs/>
          <w:color w:val="000000"/>
          <w:sz w:val="22"/>
          <w:szCs w:val="22"/>
        </w:rPr>
        <w:tab/>
        <w:t xml:space="preserve">OFERUJEMY </w:t>
      </w:r>
      <w:r>
        <w:rPr>
          <w:rFonts w:ascii="Calibri" w:hAnsi="Calibri"/>
          <w:color w:val="000000"/>
          <w:sz w:val="22"/>
          <w:szCs w:val="22"/>
        </w:rPr>
        <w:t>wykonanie przedmiotu zamówienia w zakresie objętym SIWZ za:</w:t>
      </w:r>
    </w:p>
    <w:tbl>
      <w:tblPr>
        <w:tblW w:w="8640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8"/>
        <w:gridCol w:w="4122"/>
        <w:gridCol w:w="3960"/>
      </w:tblGrid>
      <w:tr w:rsidR="006F2DEE" w:rsidTr="00B33DF8">
        <w:trPr>
          <w:trHeight w:val="556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DEE" w:rsidRDefault="006F2DEE" w:rsidP="00B33DF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16"/>
              </w:rPr>
            </w:pPr>
            <w:r>
              <w:rPr>
                <w:rFonts w:ascii="Calibri" w:hAnsi="Calibri" w:cs="Arial"/>
                <w:b/>
                <w:sz w:val="20"/>
                <w:szCs w:val="16"/>
              </w:rPr>
              <w:t>L.p.</w:t>
            </w:r>
          </w:p>
        </w:tc>
        <w:tc>
          <w:tcPr>
            <w:tcW w:w="41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DEE" w:rsidRDefault="006F2DEE" w:rsidP="00B33DF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16"/>
              </w:rPr>
            </w:pPr>
            <w:r>
              <w:rPr>
                <w:rFonts w:ascii="Calibri" w:hAnsi="Calibri" w:cs="Arial"/>
                <w:b/>
                <w:sz w:val="20"/>
                <w:szCs w:val="16"/>
              </w:rPr>
              <w:t>Pozycja</w:t>
            </w:r>
          </w:p>
        </w:tc>
        <w:tc>
          <w:tcPr>
            <w:tcW w:w="3960" w:type="dxa"/>
            <w:shd w:val="clear" w:color="auto" w:fill="E6E6E6"/>
            <w:vAlign w:val="center"/>
          </w:tcPr>
          <w:p w:rsidR="006F2DEE" w:rsidRDefault="006F2DEE" w:rsidP="00B33DF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16"/>
              </w:rPr>
            </w:pPr>
            <w:r>
              <w:rPr>
                <w:rFonts w:ascii="Calibri" w:hAnsi="Calibri" w:cs="Arial"/>
                <w:b/>
                <w:sz w:val="20"/>
                <w:szCs w:val="16"/>
              </w:rPr>
              <w:t xml:space="preserve">Lokalizacja </w:t>
            </w:r>
          </w:p>
        </w:tc>
      </w:tr>
      <w:tr w:rsidR="006F2DEE" w:rsidTr="00B33DF8">
        <w:trPr>
          <w:trHeight w:val="522"/>
        </w:trPr>
        <w:tc>
          <w:tcPr>
            <w:tcW w:w="558" w:type="dxa"/>
            <w:vAlign w:val="center"/>
          </w:tcPr>
          <w:p w:rsidR="006F2DEE" w:rsidRDefault="006F2DEE" w:rsidP="00B33DF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16"/>
              </w:rPr>
            </w:pPr>
            <w:r>
              <w:rPr>
                <w:rFonts w:ascii="Calibri" w:hAnsi="Calibri" w:cs="Arial"/>
                <w:b/>
                <w:sz w:val="20"/>
                <w:szCs w:val="16"/>
              </w:rPr>
              <w:t>1.</w:t>
            </w:r>
          </w:p>
        </w:tc>
        <w:tc>
          <w:tcPr>
            <w:tcW w:w="4122" w:type="dxa"/>
            <w:vAlign w:val="center"/>
          </w:tcPr>
          <w:p w:rsidR="006F2DEE" w:rsidRDefault="006F2DEE" w:rsidP="00B33DF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16"/>
              </w:rPr>
            </w:pPr>
            <w:r>
              <w:rPr>
                <w:rFonts w:ascii="Calibri" w:hAnsi="Calibri" w:cs="Arial"/>
                <w:b/>
                <w:sz w:val="20"/>
                <w:szCs w:val="16"/>
              </w:rPr>
              <w:t>Lokalizacja/nazwa st</w:t>
            </w:r>
            <w:r>
              <w:rPr>
                <w:rFonts w:ascii="Calibri" w:hAnsi="Calibri" w:cs="Arial"/>
                <w:b/>
                <w:sz w:val="20"/>
                <w:szCs w:val="16"/>
              </w:rPr>
              <w:t>a</w:t>
            </w:r>
            <w:r>
              <w:rPr>
                <w:rFonts w:ascii="Calibri" w:hAnsi="Calibri" w:cs="Arial"/>
                <w:b/>
                <w:sz w:val="20"/>
                <w:szCs w:val="16"/>
              </w:rPr>
              <w:t>cji</w:t>
            </w:r>
          </w:p>
        </w:tc>
        <w:tc>
          <w:tcPr>
            <w:tcW w:w="3960" w:type="dxa"/>
            <w:vAlign w:val="center"/>
          </w:tcPr>
          <w:p w:rsidR="006F2DEE" w:rsidRDefault="006F2DEE" w:rsidP="00B33DF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16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Bydgoszcz/Trzeciewiec</w:t>
            </w:r>
          </w:p>
        </w:tc>
      </w:tr>
      <w:tr w:rsidR="006F2DEE" w:rsidTr="00B33DF8">
        <w:trPr>
          <w:trHeight w:val="637"/>
        </w:trPr>
        <w:tc>
          <w:tcPr>
            <w:tcW w:w="558" w:type="dxa"/>
            <w:vAlign w:val="center"/>
          </w:tcPr>
          <w:p w:rsidR="006F2DEE" w:rsidRDefault="006F2DEE" w:rsidP="00B33DF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16"/>
              </w:rPr>
            </w:pPr>
            <w:r>
              <w:rPr>
                <w:rFonts w:ascii="Calibri" w:hAnsi="Calibri" w:cs="Arial"/>
                <w:b/>
                <w:sz w:val="20"/>
                <w:szCs w:val="16"/>
              </w:rPr>
              <w:t>2.</w:t>
            </w:r>
          </w:p>
        </w:tc>
        <w:tc>
          <w:tcPr>
            <w:tcW w:w="4122" w:type="dxa"/>
            <w:vAlign w:val="center"/>
          </w:tcPr>
          <w:p w:rsidR="006F2DEE" w:rsidRDefault="006F2DEE" w:rsidP="00B33DF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16"/>
              </w:rPr>
            </w:pPr>
            <w:r>
              <w:rPr>
                <w:rFonts w:ascii="Calibri" w:hAnsi="Calibri" w:cs="Arial"/>
                <w:b/>
                <w:sz w:val="20"/>
                <w:szCs w:val="16"/>
              </w:rPr>
              <w:t>Częstotl</w:t>
            </w:r>
            <w:r>
              <w:rPr>
                <w:rFonts w:ascii="Calibri" w:hAnsi="Calibri" w:cs="Arial"/>
                <w:b/>
                <w:sz w:val="20"/>
                <w:szCs w:val="16"/>
              </w:rPr>
              <w:t>i</w:t>
            </w:r>
            <w:r>
              <w:rPr>
                <w:rFonts w:ascii="Calibri" w:hAnsi="Calibri" w:cs="Arial"/>
                <w:b/>
                <w:sz w:val="20"/>
                <w:szCs w:val="16"/>
              </w:rPr>
              <w:t>wość</w:t>
            </w:r>
          </w:p>
          <w:p w:rsidR="006F2DEE" w:rsidRDefault="006F2DEE" w:rsidP="00B33DF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16"/>
              </w:rPr>
              <w:t>MHz</w:t>
            </w:r>
          </w:p>
        </w:tc>
        <w:tc>
          <w:tcPr>
            <w:tcW w:w="3960" w:type="dxa"/>
            <w:vAlign w:val="center"/>
          </w:tcPr>
          <w:p w:rsidR="006F2DEE" w:rsidRDefault="006F2DEE" w:rsidP="00B33DF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100,1</w:t>
            </w:r>
          </w:p>
        </w:tc>
      </w:tr>
      <w:tr w:rsidR="006F2DEE" w:rsidTr="00B33DF8">
        <w:trPr>
          <w:trHeight w:val="637"/>
        </w:trPr>
        <w:tc>
          <w:tcPr>
            <w:tcW w:w="558" w:type="dxa"/>
            <w:vAlign w:val="center"/>
          </w:tcPr>
          <w:p w:rsidR="006F2DEE" w:rsidRDefault="006F2DEE" w:rsidP="00B33DF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16"/>
              </w:rPr>
            </w:pPr>
            <w:r>
              <w:rPr>
                <w:rFonts w:ascii="Calibri" w:hAnsi="Calibri" w:cs="Arial"/>
                <w:b/>
                <w:sz w:val="20"/>
                <w:szCs w:val="16"/>
              </w:rPr>
              <w:t>3.</w:t>
            </w:r>
          </w:p>
        </w:tc>
        <w:tc>
          <w:tcPr>
            <w:tcW w:w="4122" w:type="dxa"/>
            <w:vAlign w:val="center"/>
          </w:tcPr>
          <w:p w:rsidR="006F2DEE" w:rsidRDefault="006F2DEE" w:rsidP="00B33DF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16"/>
              </w:rPr>
            </w:pPr>
            <w:r>
              <w:rPr>
                <w:rFonts w:ascii="Calibri" w:hAnsi="Calibri" w:cs="Arial"/>
                <w:b/>
                <w:sz w:val="20"/>
                <w:szCs w:val="16"/>
              </w:rPr>
              <w:t>Cena netto miesięc</w:t>
            </w:r>
            <w:r>
              <w:rPr>
                <w:rFonts w:ascii="Calibri" w:hAnsi="Calibri" w:cs="Arial"/>
                <w:b/>
                <w:sz w:val="20"/>
                <w:szCs w:val="16"/>
              </w:rPr>
              <w:t>z</w:t>
            </w:r>
            <w:r>
              <w:rPr>
                <w:rFonts w:ascii="Calibri" w:hAnsi="Calibri" w:cs="Arial"/>
                <w:b/>
                <w:sz w:val="20"/>
                <w:szCs w:val="16"/>
              </w:rPr>
              <w:t>nie</w:t>
            </w:r>
          </w:p>
          <w:p w:rsidR="006F2DEE" w:rsidRDefault="006F2DEE" w:rsidP="00B33DF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16"/>
              </w:rPr>
              <w:t>PLN</w:t>
            </w:r>
          </w:p>
        </w:tc>
        <w:tc>
          <w:tcPr>
            <w:tcW w:w="3960" w:type="dxa"/>
            <w:vAlign w:val="center"/>
          </w:tcPr>
          <w:p w:rsidR="006F2DEE" w:rsidRDefault="006F2DEE" w:rsidP="00B33DF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F2DEE" w:rsidTr="00B33DF8">
        <w:trPr>
          <w:trHeight w:val="637"/>
        </w:trPr>
        <w:tc>
          <w:tcPr>
            <w:tcW w:w="558" w:type="dxa"/>
            <w:vAlign w:val="center"/>
          </w:tcPr>
          <w:p w:rsidR="006F2DEE" w:rsidRDefault="006F2DEE" w:rsidP="00B33DF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4.</w:t>
            </w:r>
          </w:p>
        </w:tc>
        <w:tc>
          <w:tcPr>
            <w:tcW w:w="4122" w:type="dxa"/>
            <w:vAlign w:val="center"/>
          </w:tcPr>
          <w:p w:rsidR="006F2DEE" w:rsidRDefault="006F2DEE" w:rsidP="00B33DF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16"/>
              </w:rPr>
            </w:pPr>
            <w:r>
              <w:rPr>
                <w:rFonts w:ascii="Calibri" w:hAnsi="Calibri" w:cs="Arial"/>
                <w:b/>
                <w:sz w:val="20"/>
                <w:szCs w:val="16"/>
              </w:rPr>
              <w:t>Cena bru</w:t>
            </w:r>
            <w:r>
              <w:rPr>
                <w:rFonts w:ascii="Calibri" w:hAnsi="Calibri" w:cs="Arial"/>
                <w:b/>
                <w:sz w:val="20"/>
                <w:szCs w:val="16"/>
              </w:rPr>
              <w:t>t</w:t>
            </w:r>
            <w:r>
              <w:rPr>
                <w:rFonts w:ascii="Calibri" w:hAnsi="Calibri" w:cs="Arial"/>
                <w:b/>
                <w:sz w:val="20"/>
                <w:szCs w:val="16"/>
              </w:rPr>
              <w:t>to mi</w:t>
            </w:r>
            <w:r>
              <w:rPr>
                <w:rFonts w:ascii="Calibri" w:hAnsi="Calibri" w:cs="Arial"/>
                <w:b/>
                <w:sz w:val="20"/>
                <w:szCs w:val="16"/>
              </w:rPr>
              <w:t>e</w:t>
            </w:r>
            <w:r>
              <w:rPr>
                <w:rFonts w:ascii="Calibri" w:hAnsi="Calibri" w:cs="Arial"/>
                <w:b/>
                <w:sz w:val="20"/>
                <w:szCs w:val="16"/>
              </w:rPr>
              <w:t>sięcznie</w:t>
            </w:r>
          </w:p>
          <w:p w:rsidR="006F2DEE" w:rsidRDefault="006F2DEE" w:rsidP="00B33DF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16"/>
              </w:rPr>
              <w:t>PLN</w:t>
            </w:r>
          </w:p>
        </w:tc>
        <w:tc>
          <w:tcPr>
            <w:tcW w:w="3960" w:type="dxa"/>
            <w:vAlign w:val="center"/>
          </w:tcPr>
          <w:p w:rsidR="006F2DEE" w:rsidRDefault="006F2DEE" w:rsidP="00B33DF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F2DEE" w:rsidTr="00B33DF8">
        <w:trPr>
          <w:trHeight w:val="637"/>
        </w:trPr>
        <w:tc>
          <w:tcPr>
            <w:tcW w:w="558" w:type="dxa"/>
            <w:vAlign w:val="center"/>
          </w:tcPr>
          <w:p w:rsidR="006F2DEE" w:rsidRDefault="006F2DEE" w:rsidP="00B33DF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5.</w:t>
            </w:r>
          </w:p>
        </w:tc>
        <w:tc>
          <w:tcPr>
            <w:tcW w:w="4122" w:type="dxa"/>
            <w:vAlign w:val="center"/>
          </w:tcPr>
          <w:p w:rsidR="006F2DEE" w:rsidRDefault="006F2DEE" w:rsidP="00B33DF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18"/>
                <w:vertAlign w:val="superscript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Cena całkowita bru</w:t>
            </w:r>
            <w:r>
              <w:rPr>
                <w:rFonts w:ascii="Calibri" w:hAnsi="Calibri" w:cs="Arial"/>
                <w:b/>
                <w:sz w:val="20"/>
                <w:szCs w:val="18"/>
              </w:rPr>
              <w:t>t</w:t>
            </w:r>
            <w:r>
              <w:rPr>
                <w:rFonts w:ascii="Calibri" w:hAnsi="Calibri" w:cs="Arial"/>
                <w:b/>
                <w:sz w:val="20"/>
                <w:szCs w:val="18"/>
              </w:rPr>
              <w:t>to</w:t>
            </w:r>
            <w:r>
              <w:rPr>
                <w:rFonts w:ascii="Calibri" w:hAnsi="Calibri" w:cs="Arial"/>
                <w:b/>
                <w:sz w:val="20"/>
                <w:szCs w:val="18"/>
                <w:vertAlign w:val="superscript"/>
              </w:rPr>
              <w:t>*</w:t>
            </w:r>
          </w:p>
          <w:p w:rsidR="006F2DEE" w:rsidRDefault="006F2DEE" w:rsidP="00B33DF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PLN</w:t>
            </w:r>
          </w:p>
        </w:tc>
        <w:tc>
          <w:tcPr>
            <w:tcW w:w="3960" w:type="dxa"/>
            <w:vAlign w:val="center"/>
          </w:tcPr>
          <w:p w:rsidR="006F2DEE" w:rsidRDefault="006F2DEE" w:rsidP="00B33DF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6F2DEE" w:rsidRDefault="006F2DEE" w:rsidP="006F2DEE">
      <w:pPr>
        <w:suppressAutoHyphens/>
        <w:autoSpaceDE w:val="0"/>
        <w:spacing w:after="240"/>
        <w:ind w:firstLine="709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</w:p>
    <w:p w:rsidR="006F2DEE" w:rsidRDefault="006F2DEE" w:rsidP="006F2DEE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/>
        <w:ind w:left="390" w:hanging="390"/>
        <w:jc w:val="both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OŚWIADCZAMY, </w:t>
      </w:r>
      <w:r>
        <w:rPr>
          <w:rFonts w:ascii="Calibri" w:hAnsi="Calibri"/>
          <w:color w:val="000000"/>
          <w:sz w:val="22"/>
          <w:szCs w:val="22"/>
        </w:rPr>
        <w:t>że</w:t>
      </w:r>
      <w:r>
        <w:rPr>
          <w:rFonts w:ascii="Calibri" w:hAnsi="Calibri" w:hint="eastAsia"/>
          <w:sz w:val="22"/>
        </w:rPr>
        <w:t xml:space="preserve"> ustala</w:t>
      </w:r>
      <w:r>
        <w:rPr>
          <w:rFonts w:ascii="Calibri" w:hAnsi="Calibri"/>
          <w:sz w:val="22"/>
        </w:rPr>
        <w:t>my</w:t>
      </w:r>
      <w:r>
        <w:rPr>
          <w:rFonts w:ascii="Calibri" w:hAnsi="Calibri" w:hint="eastAsia"/>
          <w:sz w:val="22"/>
        </w:rPr>
        <w:t xml:space="preserve"> się minimalny termin płatności </w:t>
      </w:r>
      <w:r>
        <w:rPr>
          <w:rFonts w:ascii="Calibri" w:hAnsi="Calibri"/>
          <w:sz w:val="22"/>
        </w:rPr>
        <w:t xml:space="preserve">za usługę </w:t>
      </w:r>
      <w:r>
        <w:rPr>
          <w:rFonts w:ascii="Calibri" w:hAnsi="Calibri" w:hint="eastAsia"/>
          <w:sz w:val="22"/>
        </w:rPr>
        <w:t>.</w:t>
      </w:r>
      <w:r>
        <w:rPr>
          <w:rFonts w:ascii="Calibri" w:hAnsi="Calibri"/>
          <w:sz w:val="22"/>
        </w:rPr>
        <w:t>.............</w:t>
      </w:r>
      <w:r>
        <w:rPr>
          <w:rFonts w:ascii="Calibri" w:hAnsi="Calibri" w:hint="eastAsia"/>
          <w:sz w:val="22"/>
        </w:rPr>
        <w:t xml:space="preserve"> </w:t>
      </w:r>
      <w:r>
        <w:rPr>
          <w:rFonts w:ascii="Calibri" w:hAnsi="Calibri" w:hint="eastAsia"/>
          <w:b/>
          <w:bCs/>
          <w:sz w:val="22"/>
        </w:rPr>
        <w:t xml:space="preserve">dni  </w:t>
      </w:r>
      <w:r>
        <w:rPr>
          <w:rFonts w:ascii="Calibri" w:hAnsi="Calibri"/>
          <w:b/>
          <w:bCs/>
          <w:sz w:val="22"/>
        </w:rPr>
        <w:t>(słownie........................................)</w:t>
      </w:r>
    </w:p>
    <w:p w:rsidR="006F2DEE" w:rsidRDefault="006F2DEE" w:rsidP="006F2DEE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/>
        <w:ind w:left="390" w:hanging="390"/>
        <w:jc w:val="both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OŚWIADCZAMY</w:t>
      </w:r>
      <w:r>
        <w:rPr>
          <w:rFonts w:ascii="Calibri" w:hAnsi="Calibri"/>
          <w:color w:val="000000"/>
          <w:sz w:val="22"/>
          <w:szCs w:val="22"/>
        </w:rPr>
        <w:t>, że zapoznaliśmy się z SIWZ i uznajemy się za związanych określonymi w niej postanowieniami i zasadami postępowania.</w:t>
      </w:r>
    </w:p>
    <w:p w:rsidR="006F2DEE" w:rsidRDefault="006F2DEE" w:rsidP="006F2DEE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/>
        <w:ind w:left="390" w:hanging="390"/>
        <w:jc w:val="both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UWAŻAMY </w:t>
      </w:r>
      <w:r>
        <w:rPr>
          <w:rFonts w:ascii="Calibri" w:hAnsi="Calibri"/>
          <w:color w:val="000000"/>
          <w:sz w:val="22"/>
          <w:szCs w:val="22"/>
        </w:rPr>
        <w:t xml:space="preserve">się za związanych niniejszą ofertą na czas wskazany w SIWZ, czyli przez okres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30 </w:t>
      </w:r>
      <w:r>
        <w:rPr>
          <w:rFonts w:ascii="Calibri" w:hAnsi="Calibri"/>
          <w:color w:val="000000"/>
          <w:sz w:val="22"/>
          <w:szCs w:val="22"/>
        </w:rPr>
        <w:t>dni od upływu terminu składania ofert.</w:t>
      </w:r>
    </w:p>
    <w:p w:rsidR="006F2DEE" w:rsidRDefault="006F2DEE" w:rsidP="006F2DEE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/>
        <w:ind w:left="390" w:hanging="390"/>
        <w:jc w:val="both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OŚWIADCZAMY</w:t>
      </w:r>
      <w:r>
        <w:rPr>
          <w:rFonts w:ascii="Calibri" w:hAnsi="Calibri"/>
          <w:color w:val="000000"/>
          <w:sz w:val="22"/>
          <w:szCs w:val="22"/>
        </w:rPr>
        <w:t xml:space="preserve">, że wymagane wadium zostało wniesione w dniu ......................................... r. </w:t>
      </w:r>
      <w:r>
        <w:rPr>
          <w:rFonts w:ascii="Calibri" w:hAnsi="Calibri"/>
          <w:color w:val="000000"/>
          <w:sz w:val="22"/>
          <w:szCs w:val="22"/>
        </w:rPr>
        <w:br/>
        <w:t>w jednej z form określonych w pkt IX SIWZ.</w:t>
      </w:r>
    </w:p>
    <w:p w:rsidR="006F2DEE" w:rsidRDefault="006F2DEE" w:rsidP="006F2DEE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/>
        <w:ind w:left="390" w:hanging="390"/>
        <w:jc w:val="both"/>
        <w:rPr>
          <w:rFonts w:ascii="Calibri" w:hAnsi="Calibri"/>
          <w:color w:val="000000"/>
          <w:sz w:val="22"/>
          <w:szCs w:val="22"/>
          <w:lang w:eastAsia="ar-S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ZAMÓWIENIE </w:t>
      </w:r>
      <w:r>
        <w:rPr>
          <w:rFonts w:ascii="Calibri" w:hAnsi="Calibri"/>
          <w:color w:val="000000"/>
          <w:sz w:val="22"/>
          <w:szCs w:val="22"/>
        </w:rPr>
        <w:t>zamierzamy zrealizować sami*/z udziałem Podwykonawców*.</w:t>
      </w:r>
    </w:p>
    <w:p w:rsidR="006F2DEE" w:rsidRDefault="006F2DEE" w:rsidP="006F2DEE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/>
        <w:ind w:left="390" w:hanging="390"/>
        <w:jc w:val="both"/>
        <w:rPr>
          <w:rFonts w:ascii="Calibri" w:hAnsi="Calibri"/>
          <w:color w:val="000000"/>
          <w:sz w:val="22"/>
          <w:szCs w:val="22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t>Udział prac Podwykonawców wyniesie ............. % wartości robót objętego niniejszą Ofertą, przy</w:t>
      </w:r>
    </w:p>
    <w:p w:rsidR="006F2DEE" w:rsidRDefault="006F2DEE" w:rsidP="006F2DEE">
      <w:pPr>
        <w:suppressAutoHyphens/>
        <w:autoSpaceDE w:val="0"/>
        <w:spacing w:line="360" w:lineRule="auto"/>
        <w:ind w:firstLine="360"/>
        <w:jc w:val="both"/>
        <w:rPr>
          <w:rFonts w:ascii="Calibri" w:hAnsi="Calibri"/>
          <w:color w:val="000000"/>
          <w:sz w:val="22"/>
          <w:szCs w:val="22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t>realizacji następującego zakresu: …………………………………………………………..………...............................</w:t>
      </w:r>
    </w:p>
    <w:p w:rsidR="006F2DEE" w:rsidRDefault="006F2DEE" w:rsidP="006F2DEE">
      <w:pPr>
        <w:suppressAutoHyphens/>
        <w:autoSpaceDE w:val="0"/>
        <w:spacing w:line="360" w:lineRule="auto"/>
        <w:ind w:firstLine="360"/>
        <w:jc w:val="both"/>
        <w:rPr>
          <w:rFonts w:ascii="Calibri" w:hAnsi="Calibri"/>
          <w:color w:val="000000"/>
          <w:sz w:val="22"/>
          <w:szCs w:val="22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6F2DEE" w:rsidRDefault="006F2DEE" w:rsidP="006F2DEE">
      <w:pPr>
        <w:suppressAutoHyphens/>
        <w:autoSpaceDE w:val="0"/>
        <w:spacing w:line="360" w:lineRule="auto"/>
        <w:ind w:firstLine="360"/>
        <w:jc w:val="both"/>
        <w:rPr>
          <w:rFonts w:ascii="Calibri" w:hAnsi="Calibri"/>
          <w:i/>
          <w:iCs/>
          <w:color w:val="000000"/>
          <w:sz w:val="18"/>
          <w:szCs w:val="18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</w:t>
      </w:r>
    </w:p>
    <w:p w:rsidR="006F2DEE" w:rsidRDefault="006F2DEE" w:rsidP="006F2DEE">
      <w:pPr>
        <w:suppressAutoHyphens/>
        <w:autoSpaceDE w:val="0"/>
        <w:spacing w:after="120"/>
        <w:ind w:firstLine="357"/>
        <w:jc w:val="both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  <w:r>
        <w:rPr>
          <w:rFonts w:ascii="Calibri" w:hAnsi="Calibri"/>
          <w:i/>
          <w:iCs/>
          <w:color w:val="000000"/>
          <w:sz w:val="18"/>
          <w:szCs w:val="18"/>
        </w:rPr>
        <w:t xml:space="preserve"> (*niepotrzebne skre</w:t>
      </w:r>
      <w:r>
        <w:rPr>
          <w:rFonts w:ascii="Calibri" w:hAnsi="Calibri"/>
          <w:color w:val="000000"/>
          <w:sz w:val="18"/>
          <w:szCs w:val="18"/>
        </w:rPr>
        <w:t>ś</w:t>
      </w:r>
      <w:r>
        <w:rPr>
          <w:rFonts w:ascii="Calibri" w:hAnsi="Calibri"/>
          <w:i/>
          <w:iCs/>
          <w:color w:val="000000"/>
          <w:sz w:val="18"/>
          <w:szCs w:val="18"/>
        </w:rPr>
        <w:t>li</w:t>
      </w:r>
      <w:r>
        <w:rPr>
          <w:rFonts w:ascii="Calibri" w:hAnsi="Calibri"/>
          <w:color w:val="000000"/>
          <w:sz w:val="18"/>
          <w:szCs w:val="18"/>
        </w:rPr>
        <w:t>ć</w:t>
      </w:r>
      <w:r>
        <w:rPr>
          <w:rFonts w:ascii="Calibri" w:hAnsi="Calibri"/>
          <w:i/>
          <w:iCs/>
          <w:color w:val="000000"/>
          <w:sz w:val="18"/>
          <w:szCs w:val="18"/>
        </w:rPr>
        <w:t>)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6F2DEE" w:rsidRDefault="006F2DEE" w:rsidP="006F2DEE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/>
        <w:ind w:left="390" w:hanging="390"/>
        <w:jc w:val="both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DEKLARUJEMY </w:t>
      </w:r>
      <w:r>
        <w:rPr>
          <w:rFonts w:ascii="Calibri" w:hAnsi="Calibri"/>
          <w:color w:val="000000"/>
          <w:sz w:val="22"/>
          <w:szCs w:val="22"/>
        </w:rPr>
        <w:t>wniesienie zabezpieczenia należytego wykonania umowy w wysokości 5% ceny całkowitej podanej w ofercie w formie/formach określonych w art. 148 ust. 1 ustawy.</w:t>
      </w:r>
    </w:p>
    <w:p w:rsidR="006F2DEE" w:rsidRDefault="006F2DEE" w:rsidP="006F2DEE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120"/>
        <w:ind w:left="360"/>
        <w:jc w:val="both"/>
        <w:rPr>
          <w:rFonts w:ascii="Calibri" w:hAnsi="Calibri"/>
          <w:color w:val="000000"/>
          <w:sz w:val="22"/>
          <w:szCs w:val="22"/>
          <w:lang w:eastAsia="ar-S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OŚWIADCZAMY</w:t>
      </w:r>
      <w:r>
        <w:rPr>
          <w:rFonts w:ascii="Calibri" w:hAnsi="Calibri"/>
          <w:color w:val="000000"/>
          <w:sz w:val="22"/>
          <w:szCs w:val="22"/>
        </w:rPr>
        <w:t>, że zapoznaliśmy się z istotnymi postanowieniami umowy, które stanowią załącznik nr 4 SIWZ i zobowiązujemy się w przypadku wyboru naszej oferty do zawarcia umowy na określonych w tym załączniku warunkach, w miejscu i terminie wyznaczonym przez Zamawiającego.</w:t>
      </w:r>
    </w:p>
    <w:p w:rsidR="006F2DEE" w:rsidRDefault="006F2DEE" w:rsidP="006F2DEE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 w:line="360" w:lineRule="auto"/>
        <w:ind w:left="390" w:hanging="390"/>
        <w:rPr>
          <w:rFonts w:ascii="Calibri" w:hAnsi="Calibri"/>
          <w:color w:val="000000"/>
          <w:sz w:val="22"/>
          <w:szCs w:val="22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t>Wszelką korespondencję w sprawie niniejszego postępowania należy kierować na nasz adres: ................................................................................................................................................... e-mail: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 nr tel.:....................................,</w:t>
      </w:r>
    </w:p>
    <w:p w:rsidR="006F2DEE" w:rsidRDefault="006F2DEE" w:rsidP="006F2DEE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 w:line="360" w:lineRule="auto"/>
        <w:ind w:left="390" w:hanging="390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t>Osoba do kontaktu w sprawie zamówienia ......................................................................................</w:t>
      </w:r>
      <w:r>
        <w:rPr>
          <w:rFonts w:ascii="Calibri" w:hAnsi="Calibri"/>
          <w:color w:val="000000"/>
          <w:sz w:val="22"/>
          <w:szCs w:val="22"/>
        </w:rPr>
        <w:br/>
        <w:t>tel. .................................  e-mail ......................................................................</w:t>
      </w:r>
    </w:p>
    <w:p w:rsidR="006F2DEE" w:rsidRDefault="006F2DEE" w:rsidP="006F2DEE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 w:line="360" w:lineRule="auto"/>
        <w:ind w:left="390" w:hanging="390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OFERTĘ</w:t>
      </w:r>
      <w:r>
        <w:rPr>
          <w:rFonts w:ascii="Calibri" w:hAnsi="Calibri"/>
          <w:color w:val="000000"/>
          <w:sz w:val="22"/>
          <w:szCs w:val="22"/>
        </w:rPr>
        <w:t xml:space="preserve"> niniejszą składamy na ...............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kolejno ponumerowanych stronach.</w:t>
      </w:r>
    </w:p>
    <w:p w:rsidR="006F2DEE" w:rsidRDefault="006F2DEE" w:rsidP="006F2DEE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 w:line="360" w:lineRule="auto"/>
        <w:ind w:left="390" w:hanging="39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ZAŁĄCZNIKAMI </w:t>
      </w:r>
      <w:r>
        <w:rPr>
          <w:rFonts w:ascii="Calibri" w:hAnsi="Calibri"/>
          <w:color w:val="000000"/>
          <w:sz w:val="22"/>
          <w:szCs w:val="22"/>
        </w:rPr>
        <w:t>do niniejszej oferty, stanowiącymi jej integralną część są:</w:t>
      </w:r>
    </w:p>
    <w:p w:rsidR="006F2DEE" w:rsidRDefault="006F2DEE" w:rsidP="006F2DEE">
      <w:pPr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Wykaz urządzeń technicznych, które zostaną wykorzystane do realizacji zamówienia:</w:t>
      </w:r>
    </w:p>
    <w:p w:rsidR="006F2DEE" w:rsidRDefault="006F2DEE" w:rsidP="006F2DEE">
      <w:pPr>
        <w:numPr>
          <w:ilvl w:val="7"/>
          <w:numId w:val="2"/>
        </w:numPr>
        <w:tabs>
          <w:tab w:val="clear" w:pos="3240"/>
          <w:tab w:val="num" w:pos="1440"/>
        </w:tabs>
        <w:autoSpaceDE w:val="0"/>
        <w:autoSpaceDN w:val="0"/>
        <w:adjustRightInd w:val="0"/>
        <w:spacing w:after="60"/>
        <w:ind w:left="14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Nadajniki (podstawowy i rezerwowy) – typ, model, producent, rok produkcji, wykaz parametrów,</w:t>
      </w:r>
    </w:p>
    <w:p w:rsidR="006F2DEE" w:rsidRDefault="006F2DEE" w:rsidP="006F2DEE">
      <w:pPr>
        <w:numPr>
          <w:ilvl w:val="7"/>
          <w:numId w:val="2"/>
        </w:numPr>
        <w:tabs>
          <w:tab w:val="clear" w:pos="3240"/>
          <w:tab w:val="num" w:pos="1440"/>
        </w:tabs>
        <w:autoSpaceDE w:val="0"/>
        <w:autoSpaceDN w:val="0"/>
        <w:adjustRightInd w:val="0"/>
        <w:spacing w:after="60"/>
        <w:ind w:hanging="21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procesory dźwięku - typ, model, producent, rok produkcji,</w:t>
      </w:r>
    </w:p>
    <w:p w:rsidR="006F2DEE" w:rsidRDefault="006F2DEE" w:rsidP="006F2DEE">
      <w:pPr>
        <w:numPr>
          <w:ilvl w:val="7"/>
          <w:numId w:val="2"/>
        </w:numPr>
        <w:tabs>
          <w:tab w:val="clear" w:pos="3240"/>
          <w:tab w:val="num" w:pos="1440"/>
        </w:tabs>
        <w:autoSpaceDE w:val="0"/>
        <w:autoSpaceDN w:val="0"/>
        <w:adjustRightInd w:val="0"/>
        <w:spacing w:after="60"/>
        <w:ind w:hanging="21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pozostałe urządzenia - typ, model, producent, rok produkcji,</w:t>
      </w:r>
    </w:p>
    <w:p w:rsidR="006F2DEE" w:rsidRDefault="006F2DEE" w:rsidP="006F2DEE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Certyfikaty i świadectwa homologacji urządzeń nada</w:t>
      </w:r>
      <w:r>
        <w:rPr>
          <w:rFonts w:ascii="Calibri" w:hAnsi="Calibri"/>
          <w:color w:val="000000"/>
          <w:sz w:val="22"/>
          <w:szCs w:val="22"/>
        </w:rPr>
        <w:t>w</w:t>
      </w:r>
      <w:r>
        <w:rPr>
          <w:rFonts w:ascii="Calibri" w:hAnsi="Calibri"/>
          <w:color w:val="000000"/>
          <w:sz w:val="22"/>
          <w:szCs w:val="22"/>
        </w:rPr>
        <w:t>czych.</w:t>
      </w:r>
    </w:p>
    <w:p w:rsidR="006F2DEE" w:rsidRDefault="006F2DEE" w:rsidP="006F2DEE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Dokładny opis sposobu rezerwowania poszczególnych nadajników.</w:t>
      </w:r>
    </w:p>
    <w:p w:rsidR="006F2DEE" w:rsidRDefault="006F2DEE" w:rsidP="006F2DEE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Dokładny opis systemu zdalnego nadzoru nadajników, ze szczególnym uwzględnieniem interfejsu użytkownika, poprzez który Zamawiający będzie mógł na bi</w:t>
      </w:r>
      <w:r>
        <w:rPr>
          <w:rFonts w:ascii="Calibri" w:hAnsi="Calibri"/>
          <w:color w:val="000000"/>
          <w:sz w:val="22"/>
          <w:szCs w:val="22"/>
        </w:rPr>
        <w:t>e</w:t>
      </w:r>
      <w:r>
        <w:rPr>
          <w:rFonts w:ascii="Calibri" w:hAnsi="Calibri"/>
          <w:color w:val="000000"/>
          <w:sz w:val="22"/>
          <w:szCs w:val="22"/>
        </w:rPr>
        <w:t>żąco kontrolować pracę nadajników objętych ofertą. Opis ten winien zawierać wyszczególnienie parametrów monit</w:t>
      </w:r>
      <w:r>
        <w:rPr>
          <w:rFonts w:ascii="Calibri" w:hAnsi="Calibri"/>
          <w:color w:val="000000"/>
          <w:sz w:val="22"/>
          <w:szCs w:val="22"/>
        </w:rPr>
        <w:t>o</w:t>
      </w:r>
      <w:r>
        <w:rPr>
          <w:rFonts w:ascii="Calibri" w:hAnsi="Calibri"/>
          <w:color w:val="000000"/>
          <w:sz w:val="22"/>
          <w:szCs w:val="22"/>
        </w:rPr>
        <w:t>rowanych przez system, które są istotne z punktu widzenia ciągłości emisji i jak</w:t>
      </w:r>
      <w:r>
        <w:rPr>
          <w:rFonts w:ascii="Calibri" w:hAnsi="Calibri"/>
          <w:color w:val="000000"/>
          <w:sz w:val="22"/>
          <w:szCs w:val="22"/>
        </w:rPr>
        <w:t>o</w:t>
      </w:r>
      <w:r>
        <w:rPr>
          <w:rFonts w:ascii="Calibri" w:hAnsi="Calibri"/>
          <w:color w:val="000000"/>
          <w:sz w:val="22"/>
          <w:szCs w:val="22"/>
        </w:rPr>
        <w:t>ści świadczonych przez Wykonawcę usług.</w:t>
      </w:r>
    </w:p>
    <w:p w:rsidR="006F2DEE" w:rsidRDefault="006F2DEE" w:rsidP="006F2DEE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Przykładowe wydruki bądź zrzuty ekranowe raportów systemu zdalnego nadzoru nadajników z zarejestrowanymi stanami alarm</w:t>
      </w:r>
      <w:r>
        <w:rPr>
          <w:rFonts w:ascii="Calibri" w:hAnsi="Calibri"/>
          <w:color w:val="000000"/>
          <w:sz w:val="22"/>
          <w:szCs w:val="22"/>
        </w:rPr>
        <w:t>o</w:t>
      </w:r>
      <w:r>
        <w:rPr>
          <w:rFonts w:ascii="Calibri" w:hAnsi="Calibri"/>
          <w:color w:val="000000"/>
          <w:sz w:val="22"/>
          <w:szCs w:val="22"/>
        </w:rPr>
        <w:t>wymi.</w:t>
      </w:r>
    </w:p>
    <w:p w:rsidR="006F2DEE" w:rsidRDefault="006F2DEE" w:rsidP="006F2DEE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</w:t>
      </w:r>
    </w:p>
    <w:p w:rsidR="006F2DEE" w:rsidRDefault="006F2DEE" w:rsidP="006F2DEE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i/>
          <w:iCs/>
          <w:color w:val="000000"/>
          <w:sz w:val="22"/>
          <w:szCs w:val="22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</w:t>
      </w:r>
    </w:p>
    <w:p w:rsidR="006F2DEE" w:rsidRDefault="006F2DEE" w:rsidP="006F2DEE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i/>
          <w:iCs/>
          <w:color w:val="000000"/>
          <w:sz w:val="22"/>
          <w:szCs w:val="22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</w:t>
      </w:r>
    </w:p>
    <w:p w:rsidR="006F2DEE" w:rsidRDefault="006F2DEE" w:rsidP="006F2DEE">
      <w:pPr>
        <w:suppressAutoHyphens/>
        <w:autoSpaceDE w:val="0"/>
        <w:spacing w:line="360" w:lineRule="auto"/>
        <w:ind w:left="720"/>
        <w:rPr>
          <w:rFonts w:ascii="Calibri" w:hAnsi="Calibri"/>
          <w:i/>
          <w:iCs/>
          <w:color w:val="000000"/>
          <w:sz w:val="22"/>
          <w:szCs w:val="22"/>
          <w:lang w:eastAsia="ar-SA"/>
        </w:rPr>
      </w:pPr>
    </w:p>
    <w:p w:rsidR="006F2DEE" w:rsidRDefault="006F2DEE" w:rsidP="006F2DEE">
      <w:pPr>
        <w:suppressAutoHyphens/>
        <w:autoSpaceDE w:val="0"/>
        <w:spacing w:line="360" w:lineRule="auto"/>
        <w:ind w:left="720"/>
        <w:rPr>
          <w:rFonts w:ascii="Calibri" w:hAnsi="Calibri"/>
          <w:i/>
          <w:iCs/>
          <w:color w:val="000000"/>
          <w:sz w:val="22"/>
          <w:szCs w:val="22"/>
          <w:lang w:eastAsia="ar-SA"/>
        </w:rPr>
      </w:pPr>
      <w:r>
        <w:rPr>
          <w:rFonts w:ascii="Calibri" w:hAnsi="Calibri"/>
          <w:i/>
          <w:iCs/>
          <w:color w:val="000000"/>
          <w:sz w:val="22"/>
          <w:szCs w:val="22"/>
          <w:lang w:eastAsia="ar-SA"/>
        </w:rPr>
        <w:t>.............................................</w:t>
      </w:r>
      <w:r>
        <w:rPr>
          <w:rFonts w:ascii="Calibri" w:hAnsi="Calibri"/>
          <w:i/>
          <w:iCs/>
          <w:color w:val="000000"/>
          <w:sz w:val="22"/>
          <w:szCs w:val="22"/>
          <w:lang w:eastAsia="ar-SA"/>
        </w:rPr>
        <w:tab/>
      </w:r>
      <w:r>
        <w:rPr>
          <w:rFonts w:ascii="Calibri" w:hAnsi="Calibri"/>
          <w:i/>
          <w:iCs/>
          <w:color w:val="000000"/>
          <w:sz w:val="22"/>
          <w:szCs w:val="22"/>
          <w:lang w:eastAsia="ar-SA"/>
        </w:rPr>
        <w:tab/>
      </w:r>
      <w:r>
        <w:rPr>
          <w:rFonts w:ascii="Calibri" w:hAnsi="Calibri"/>
          <w:i/>
          <w:iCs/>
          <w:color w:val="000000"/>
          <w:sz w:val="22"/>
          <w:szCs w:val="22"/>
          <w:lang w:eastAsia="ar-SA"/>
        </w:rPr>
        <w:tab/>
      </w:r>
      <w:r>
        <w:rPr>
          <w:rFonts w:ascii="Calibri" w:hAnsi="Calibri"/>
          <w:i/>
          <w:iCs/>
          <w:color w:val="000000"/>
          <w:sz w:val="22"/>
          <w:szCs w:val="22"/>
          <w:lang w:eastAsia="ar-SA"/>
        </w:rPr>
        <w:tab/>
        <w:t>...................................................</w:t>
      </w:r>
    </w:p>
    <w:p w:rsidR="006F2DEE" w:rsidRPr="00876F5C" w:rsidRDefault="006F2DEE" w:rsidP="006F2DEE">
      <w:pPr>
        <w:suppressAutoHyphens/>
        <w:autoSpaceDE w:val="0"/>
        <w:spacing w:line="360" w:lineRule="auto"/>
        <w:ind w:left="4950" w:hanging="4230"/>
        <w:rPr>
          <w:rFonts w:ascii="Calibri" w:hAnsi="Calibri"/>
          <w:i/>
          <w:iCs/>
          <w:color w:val="000000"/>
          <w:sz w:val="22"/>
          <w:szCs w:val="22"/>
          <w:lang w:eastAsia="ar-SA"/>
        </w:rPr>
      </w:pPr>
      <w:r>
        <w:rPr>
          <w:rFonts w:ascii="Calibri" w:hAnsi="Calibri"/>
          <w:i/>
          <w:iCs/>
          <w:color w:val="000000"/>
          <w:sz w:val="22"/>
          <w:szCs w:val="22"/>
          <w:lang w:eastAsia="ar-SA"/>
        </w:rPr>
        <w:t xml:space="preserve">miejscowość, dnia </w:t>
      </w:r>
      <w:r>
        <w:rPr>
          <w:rFonts w:ascii="Calibri" w:hAnsi="Calibri"/>
          <w:i/>
          <w:iCs/>
          <w:color w:val="000000"/>
          <w:sz w:val="22"/>
          <w:szCs w:val="22"/>
          <w:lang w:eastAsia="ar-SA"/>
        </w:rPr>
        <w:tab/>
      </w:r>
      <w:r>
        <w:rPr>
          <w:rFonts w:ascii="Calibri" w:hAnsi="Calibri"/>
          <w:i/>
          <w:iCs/>
          <w:color w:val="000000"/>
          <w:sz w:val="22"/>
          <w:szCs w:val="22"/>
          <w:lang w:eastAsia="ar-SA"/>
        </w:rPr>
        <w:tab/>
        <w:t>podpis wykonawcy lub uprawomocnionego                przedstawiciela/li wykonawcy</w:t>
      </w:r>
    </w:p>
    <w:p w:rsidR="00ED52ED" w:rsidRDefault="006F2DEE"/>
    <w:sectPr w:rsidR="00ED52ED" w:rsidSect="006F2DE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EE"/>
    <w:rsid w:val="005A3500"/>
    <w:rsid w:val="006F2DEE"/>
    <w:rsid w:val="00E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77A6C-152D-41CF-92A8-9B09310D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2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2DEE"/>
    <w:pPr>
      <w:keepNext/>
      <w:suppressAutoHyphens/>
      <w:autoSpaceDE w:val="0"/>
      <w:outlineLvl w:val="0"/>
    </w:pPr>
    <w:rPr>
      <w:rFonts w:ascii="Calibri" w:hAnsi="Calibri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2DEE"/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Tekstpodstawowywcity21">
    <w:name w:val="Tekst podstawowy wcięty 21"/>
    <w:basedOn w:val="Normalny"/>
    <w:rsid w:val="006F2DEE"/>
    <w:pPr>
      <w:suppressAutoHyphens/>
      <w:autoSpaceDE w:val="0"/>
      <w:ind w:left="5220"/>
    </w:pPr>
    <w:rPr>
      <w:b/>
      <w:bCs/>
      <w:color w:val="00000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1</cp:revision>
  <dcterms:created xsi:type="dcterms:W3CDTF">2020-03-05T13:34:00Z</dcterms:created>
  <dcterms:modified xsi:type="dcterms:W3CDTF">2020-03-05T13:35:00Z</dcterms:modified>
</cp:coreProperties>
</file>