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0B" w:rsidRPr="00597D1D" w:rsidRDefault="0086750B" w:rsidP="0086750B">
      <w:pPr>
        <w:shd w:val="clear" w:color="auto" w:fill="FFFFFF"/>
        <w:spacing w:after="60" w:line="360" w:lineRule="atLeast"/>
        <w:outlineLvl w:val="2"/>
        <w:rPr>
          <w:rFonts w:ascii="Lato" w:eastAsia="Times New Roman" w:hAnsi="Lato" w:cs="Arial"/>
          <w:b/>
          <w:bCs/>
          <w:lang w:eastAsia="pl-PL"/>
        </w:rPr>
      </w:pPr>
      <w:r w:rsidRPr="00597D1D">
        <w:rPr>
          <w:rFonts w:ascii="Lato" w:eastAsia="Times New Roman" w:hAnsi="Lato" w:cs="Arial"/>
          <w:b/>
          <w:bCs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218ABC9" wp14:editId="0782F83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41035" cy="133921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97" b="8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37C" w:rsidRDefault="0042545D" w:rsidP="0083537C">
      <w:pPr>
        <w:shd w:val="clear" w:color="auto" w:fill="FFFFFF"/>
        <w:spacing w:after="60" w:line="360" w:lineRule="atLeast"/>
        <w:jc w:val="center"/>
        <w:outlineLvl w:val="2"/>
        <w:rPr>
          <w:rFonts w:ascii="Lato" w:hAnsi="Lato" w:cs="MinionPro-It"/>
          <w:b/>
          <w:iCs/>
        </w:rPr>
      </w:pPr>
      <w:r w:rsidRPr="00597D1D">
        <w:rPr>
          <w:rFonts w:ascii="Lato" w:hAnsi="Lato" w:cs="MinionPro-It"/>
          <w:b/>
          <w:iCs/>
        </w:rPr>
        <w:t>ŚWIĘTO UNIWERSYTETU 201</w:t>
      </w:r>
      <w:r w:rsidR="004E2B99">
        <w:rPr>
          <w:rFonts w:ascii="Lato" w:hAnsi="Lato" w:cs="MinionPro-It"/>
          <w:b/>
          <w:iCs/>
        </w:rPr>
        <w:t>7</w:t>
      </w:r>
    </w:p>
    <w:p w:rsidR="0083537C" w:rsidRDefault="0083537C" w:rsidP="0086750B">
      <w:pPr>
        <w:shd w:val="clear" w:color="auto" w:fill="FFFFFF"/>
        <w:spacing w:after="60" w:line="360" w:lineRule="atLeast"/>
        <w:outlineLvl w:val="2"/>
        <w:rPr>
          <w:rFonts w:ascii="Lato" w:hAnsi="Lato" w:cs="MinionPro-It"/>
          <w:b/>
          <w:iCs/>
        </w:rPr>
      </w:pPr>
    </w:p>
    <w:p w:rsidR="0086750B" w:rsidRPr="00597D1D" w:rsidRDefault="00870E32" w:rsidP="0083537C">
      <w:pPr>
        <w:shd w:val="clear" w:color="auto" w:fill="FFFFFF"/>
        <w:spacing w:after="60" w:line="360" w:lineRule="atLeast"/>
        <w:jc w:val="center"/>
        <w:outlineLvl w:val="2"/>
        <w:rPr>
          <w:rFonts w:ascii="Lato" w:eastAsia="Times New Roman" w:hAnsi="Lato" w:cs="Arial"/>
          <w:b/>
          <w:bCs/>
          <w:lang w:eastAsia="pl-PL"/>
        </w:rPr>
      </w:pPr>
      <w:r>
        <w:rPr>
          <w:rFonts w:ascii="Lato" w:eastAsia="Times New Roman" w:hAnsi="Lato" w:cs="Arial"/>
          <w:b/>
          <w:bCs/>
          <w:lang w:eastAsia="pl-PL"/>
        </w:rPr>
        <w:t>HONOROWI PROFESOROWIE</w:t>
      </w:r>
      <w:bookmarkStart w:id="0" w:name="_GoBack"/>
      <w:bookmarkEnd w:id="0"/>
    </w:p>
    <w:p w:rsidR="0042545D" w:rsidRPr="00597D1D" w:rsidRDefault="0042545D" w:rsidP="0086750B">
      <w:pPr>
        <w:pStyle w:val="NormalnyWeb"/>
        <w:shd w:val="clear" w:color="auto" w:fill="FFFFFF"/>
        <w:spacing w:before="0" w:beforeAutospacing="0" w:after="120" w:afterAutospacing="0" w:line="300" w:lineRule="atLeast"/>
        <w:jc w:val="both"/>
        <w:rPr>
          <w:rStyle w:val="Pogrubienie"/>
          <w:rFonts w:ascii="Lato" w:hAnsi="Lato" w:cs="Arial"/>
          <w:sz w:val="22"/>
          <w:szCs w:val="22"/>
        </w:rPr>
      </w:pPr>
    </w:p>
    <w:p w:rsidR="004E2B99" w:rsidRPr="0012415B" w:rsidRDefault="004E2B99" w:rsidP="004E2B99">
      <w:pPr>
        <w:jc w:val="both"/>
        <w:rPr>
          <w:rFonts w:ascii="Lato" w:hAnsi="Lato"/>
          <w:b/>
          <w:sz w:val="24"/>
          <w:szCs w:val="24"/>
        </w:rPr>
      </w:pPr>
      <w:r w:rsidRPr="0012415B">
        <w:rPr>
          <w:rFonts w:ascii="Lato" w:hAnsi="Lato"/>
          <w:b/>
          <w:sz w:val="24"/>
          <w:szCs w:val="24"/>
        </w:rPr>
        <w:t>Podczas Święta Uniwersytetu tytuły Honorowych Profesorów o</w:t>
      </w:r>
      <w:r w:rsidR="0012415B">
        <w:rPr>
          <w:rFonts w:ascii="Lato" w:hAnsi="Lato"/>
          <w:b/>
          <w:sz w:val="24"/>
          <w:szCs w:val="24"/>
        </w:rPr>
        <w:t>trzymało</w:t>
      </w:r>
      <w:r w:rsidRPr="0012415B">
        <w:rPr>
          <w:rFonts w:ascii="Lato" w:hAnsi="Lato"/>
          <w:b/>
          <w:sz w:val="24"/>
          <w:szCs w:val="24"/>
        </w:rPr>
        <w:t xml:space="preserve"> dwóch emerytowanych naukowców UMK: prof. art. </w:t>
      </w:r>
      <w:proofErr w:type="spellStart"/>
      <w:r w:rsidRPr="0012415B">
        <w:rPr>
          <w:rFonts w:ascii="Lato" w:hAnsi="Lato"/>
          <w:b/>
          <w:sz w:val="24"/>
          <w:szCs w:val="24"/>
        </w:rPr>
        <w:t>mal</w:t>
      </w:r>
      <w:proofErr w:type="spellEnd"/>
      <w:r w:rsidRPr="0012415B">
        <w:rPr>
          <w:rFonts w:ascii="Lato" w:hAnsi="Lato"/>
          <w:b/>
          <w:sz w:val="24"/>
          <w:szCs w:val="24"/>
        </w:rPr>
        <w:t xml:space="preserve">. Jan </w:t>
      </w:r>
      <w:proofErr w:type="spellStart"/>
      <w:r w:rsidRPr="0012415B">
        <w:rPr>
          <w:rFonts w:ascii="Lato" w:hAnsi="Lato"/>
          <w:b/>
          <w:sz w:val="24"/>
          <w:szCs w:val="24"/>
        </w:rPr>
        <w:t>Pręgowski</w:t>
      </w:r>
      <w:proofErr w:type="spellEnd"/>
      <w:r w:rsidRPr="0012415B">
        <w:rPr>
          <w:rFonts w:ascii="Lato" w:hAnsi="Lato"/>
          <w:b/>
          <w:sz w:val="24"/>
          <w:szCs w:val="24"/>
        </w:rPr>
        <w:t xml:space="preserve"> oraz dr hab. Andrzej Jamiołkowski, prof. UMK.</w:t>
      </w:r>
    </w:p>
    <w:p w:rsidR="004E2B99" w:rsidRPr="00F026C7" w:rsidRDefault="004E2B99" w:rsidP="004E2B99">
      <w:pPr>
        <w:jc w:val="both"/>
        <w:rPr>
          <w:rFonts w:ascii="Lato" w:hAnsi="Lato"/>
          <w:sz w:val="24"/>
          <w:szCs w:val="24"/>
        </w:rPr>
      </w:pPr>
      <w:r w:rsidRPr="00F026C7">
        <w:rPr>
          <w:rFonts w:ascii="Lato" w:hAnsi="Lato"/>
          <w:sz w:val="24"/>
          <w:szCs w:val="24"/>
        </w:rPr>
        <w:t>Tytuły Honorowych Profesorów nadane zostały po raz trzeci w historii Uczelni. Przyznaje je Senat Uniwersytetu na wniosek Kapituły Wyróżnień Honorowych. Tytuły trafiają do profesorów o wybitnym dorobku naukowym, którzy w ostatnim roku akademickim odeszli na emeryturę.</w:t>
      </w:r>
    </w:p>
    <w:p w:rsidR="004E2B99" w:rsidRPr="00F026C7" w:rsidRDefault="004E2B99" w:rsidP="004E2B99">
      <w:pPr>
        <w:jc w:val="both"/>
        <w:rPr>
          <w:rFonts w:ascii="Lato" w:hAnsi="Lato"/>
          <w:sz w:val="24"/>
          <w:szCs w:val="24"/>
        </w:rPr>
      </w:pPr>
      <w:r w:rsidRPr="00F026C7">
        <w:rPr>
          <w:rFonts w:ascii="Lato" w:hAnsi="Lato"/>
          <w:sz w:val="24"/>
          <w:szCs w:val="24"/>
        </w:rPr>
        <w:t xml:space="preserve">Tegorocznymi laureatami zostali: </w:t>
      </w:r>
      <w:r w:rsidRPr="00926858">
        <w:rPr>
          <w:rFonts w:ascii="Lato" w:hAnsi="Lato"/>
          <w:b/>
          <w:sz w:val="24"/>
          <w:szCs w:val="24"/>
        </w:rPr>
        <w:t xml:space="preserve">prof. art. </w:t>
      </w:r>
      <w:proofErr w:type="spellStart"/>
      <w:r w:rsidRPr="00926858">
        <w:rPr>
          <w:rFonts w:ascii="Lato" w:hAnsi="Lato"/>
          <w:b/>
          <w:sz w:val="24"/>
          <w:szCs w:val="24"/>
        </w:rPr>
        <w:t>mal</w:t>
      </w:r>
      <w:proofErr w:type="spellEnd"/>
      <w:r w:rsidRPr="00926858">
        <w:rPr>
          <w:rFonts w:ascii="Lato" w:hAnsi="Lato"/>
          <w:b/>
          <w:sz w:val="24"/>
          <w:szCs w:val="24"/>
        </w:rPr>
        <w:t xml:space="preserve">. Jan </w:t>
      </w:r>
      <w:proofErr w:type="spellStart"/>
      <w:r w:rsidRPr="00926858">
        <w:rPr>
          <w:rFonts w:ascii="Lato" w:hAnsi="Lato"/>
          <w:b/>
          <w:sz w:val="24"/>
          <w:szCs w:val="24"/>
        </w:rPr>
        <w:t>Pręgowski</w:t>
      </w:r>
      <w:proofErr w:type="spellEnd"/>
      <w:r w:rsidRPr="00F026C7">
        <w:rPr>
          <w:rFonts w:ascii="Lato" w:hAnsi="Lato"/>
          <w:sz w:val="24"/>
          <w:szCs w:val="24"/>
        </w:rPr>
        <w:t xml:space="preserve"> z Wydziału Sztuk Pięknych oraz </w:t>
      </w:r>
      <w:r w:rsidRPr="00926858">
        <w:rPr>
          <w:rFonts w:ascii="Lato" w:hAnsi="Lato"/>
          <w:b/>
          <w:sz w:val="24"/>
          <w:szCs w:val="24"/>
        </w:rPr>
        <w:t>dr hab. Andrzej Jamiołkowski, prof. UMK</w:t>
      </w:r>
      <w:r w:rsidRPr="00F026C7">
        <w:rPr>
          <w:rFonts w:ascii="Lato" w:hAnsi="Lato"/>
          <w:sz w:val="24"/>
          <w:szCs w:val="24"/>
        </w:rPr>
        <w:t xml:space="preserve"> z Wydziału Fizyki, Astronomii i Informatyki Stosowanej.</w:t>
      </w:r>
    </w:p>
    <w:p w:rsidR="004E2B99" w:rsidRDefault="004E2B99" w:rsidP="004E2B99">
      <w:pPr>
        <w:jc w:val="both"/>
        <w:rPr>
          <w:rFonts w:ascii="Lato" w:hAnsi="Lato"/>
          <w:sz w:val="24"/>
          <w:szCs w:val="24"/>
        </w:rPr>
      </w:pPr>
      <w:r w:rsidRPr="00926858">
        <w:rPr>
          <w:rFonts w:ascii="Lato" w:hAnsi="Lato"/>
          <w:b/>
          <w:i/>
          <w:sz w:val="24"/>
          <w:szCs w:val="24"/>
        </w:rPr>
        <w:t xml:space="preserve">Prof. art. </w:t>
      </w:r>
      <w:proofErr w:type="spellStart"/>
      <w:r w:rsidRPr="00926858">
        <w:rPr>
          <w:rFonts w:ascii="Lato" w:hAnsi="Lato"/>
          <w:b/>
          <w:i/>
          <w:sz w:val="24"/>
          <w:szCs w:val="24"/>
        </w:rPr>
        <w:t>mal</w:t>
      </w:r>
      <w:proofErr w:type="spellEnd"/>
      <w:r w:rsidRPr="00926858">
        <w:rPr>
          <w:rFonts w:ascii="Lato" w:hAnsi="Lato"/>
          <w:b/>
          <w:i/>
          <w:sz w:val="24"/>
          <w:szCs w:val="24"/>
        </w:rPr>
        <w:t xml:space="preserve">. Jan </w:t>
      </w:r>
      <w:proofErr w:type="spellStart"/>
      <w:r w:rsidRPr="00926858">
        <w:rPr>
          <w:rFonts w:ascii="Lato" w:hAnsi="Lato"/>
          <w:b/>
          <w:i/>
          <w:sz w:val="24"/>
          <w:szCs w:val="24"/>
        </w:rPr>
        <w:t>Pręgowski</w:t>
      </w:r>
      <w:proofErr w:type="spellEnd"/>
      <w:r w:rsidRPr="00926858">
        <w:rPr>
          <w:rFonts w:ascii="Lato" w:hAnsi="Lato"/>
          <w:i/>
          <w:sz w:val="24"/>
          <w:szCs w:val="24"/>
        </w:rPr>
        <w:t xml:space="preserve"> – ur</w:t>
      </w:r>
      <w:r>
        <w:rPr>
          <w:rFonts w:ascii="Lato" w:hAnsi="Lato"/>
          <w:i/>
          <w:sz w:val="24"/>
          <w:szCs w:val="24"/>
        </w:rPr>
        <w:t>odził się</w:t>
      </w:r>
      <w:r w:rsidRPr="00926858">
        <w:rPr>
          <w:rFonts w:ascii="Lato" w:hAnsi="Lato"/>
          <w:i/>
          <w:sz w:val="24"/>
          <w:szCs w:val="24"/>
        </w:rPr>
        <w:t xml:space="preserve"> 13 lipca 1946 r. w Brześciu Kujawskim. Studia odbył na Wydziale Sztuk Pięknych Uniwersytetu Mikołaja Kopernika w Toruniu. Dyplom z malarstwa i pedagogiki artystycznej uzyska</w:t>
      </w:r>
      <w:r>
        <w:rPr>
          <w:rFonts w:ascii="Lato" w:hAnsi="Lato"/>
          <w:i/>
          <w:sz w:val="24"/>
          <w:szCs w:val="24"/>
        </w:rPr>
        <w:t xml:space="preserve">ł w 1974 r. w pracowni prof. Stanisława </w:t>
      </w:r>
      <w:r w:rsidRPr="00926858">
        <w:rPr>
          <w:rFonts w:ascii="Lato" w:hAnsi="Lato"/>
          <w:i/>
          <w:sz w:val="24"/>
          <w:szCs w:val="24"/>
        </w:rPr>
        <w:t xml:space="preserve">Borysowskiego. Od 1977 r. wystawia swoje prace w kraju i za granicą. Jest autorem kilkudziesięciu wystaw indywidualnych. Wielokrotnie uczestniczył w wystawach ogólnopolskich, a także ekspozycjach sztuki polskiej za granicą, plenerach malarskich i wystawach poplenerowych. Na UMK zatrudniony od 1974 r. Od 1996 r. prowadził dyplomującą Pracownię Malarstwa, w 1998 r. został mianowany na stanowisko profesora nadzwyczajnego, a w 2002 r. otrzymał nominację profesorską. Pełnił funkcję kierownika Zakładu Malarstwa Wydziału Sztuk Pięknych UMK w Toruniu. </w:t>
      </w:r>
      <w:r>
        <w:rPr>
          <w:rFonts w:ascii="Lato" w:hAnsi="Lato"/>
          <w:i/>
          <w:sz w:val="24"/>
          <w:szCs w:val="24"/>
        </w:rPr>
        <w:t>Był a</w:t>
      </w:r>
      <w:r w:rsidRPr="00926858">
        <w:rPr>
          <w:rFonts w:ascii="Lato" w:hAnsi="Lato"/>
          <w:i/>
          <w:sz w:val="24"/>
          <w:szCs w:val="24"/>
        </w:rPr>
        <w:t>utor i komisarz</w:t>
      </w:r>
      <w:r>
        <w:rPr>
          <w:rFonts w:ascii="Lato" w:hAnsi="Lato"/>
          <w:i/>
          <w:sz w:val="24"/>
          <w:szCs w:val="24"/>
        </w:rPr>
        <w:t>em</w:t>
      </w:r>
      <w:r w:rsidRPr="00926858">
        <w:rPr>
          <w:rFonts w:ascii="Lato" w:hAnsi="Lato"/>
          <w:i/>
          <w:sz w:val="24"/>
          <w:szCs w:val="24"/>
        </w:rPr>
        <w:t xml:space="preserve"> I, II, III Warsztatów Malarskich w Górznie  "Obraz i metafora", pomysłodawc</w:t>
      </w:r>
      <w:r>
        <w:rPr>
          <w:rFonts w:ascii="Lato" w:hAnsi="Lato"/>
          <w:i/>
          <w:sz w:val="24"/>
          <w:szCs w:val="24"/>
        </w:rPr>
        <w:t>ą</w:t>
      </w:r>
      <w:r w:rsidRPr="00926858">
        <w:rPr>
          <w:rFonts w:ascii="Lato" w:hAnsi="Lato"/>
          <w:i/>
          <w:sz w:val="24"/>
          <w:szCs w:val="24"/>
        </w:rPr>
        <w:t xml:space="preserve"> i komisarz</w:t>
      </w:r>
      <w:r>
        <w:rPr>
          <w:rFonts w:ascii="Lato" w:hAnsi="Lato"/>
          <w:i/>
          <w:sz w:val="24"/>
          <w:szCs w:val="24"/>
        </w:rPr>
        <w:t>em</w:t>
      </w:r>
      <w:r w:rsidRPr="00926858">
        <w:rPr>
          <w:rFonts w:ascii="Lato" w:hAnsi="Lato"/>
          <w:i/>
          <w:sz w:val="24"/>
          <w:szCs w:val="24"/>
        </w:rPr>
        <w:t xml:space="preserve"> autorskiej wystawy malarstwa "Północ – Południe”  oraz  wystawy "Malarstwo Metafora Metafizyka" prezentującej prace malarzy-pedagogów Zakłady Malarstwa </w:t>
      </w:r>
      <w:proofErr w:type="spellStart"/>
      <w:r w:rsidRPr="00926858">
        <w:rPr>
          <w:rFonts w:ascii="Lato" w:hAnsi="Lato"/>
          <w:i/>
          <w:sz w:val="24"/>
          <w:szCs w:val="24"/>
        </w:rPr>
        <w:t>WSzP</w:t>
      </w:r>
      <w:proofErr w:type="spellEnd"/>
      <w:r w:rsidRPr="00926858">
        <w:rPr>
          <w:rFonts w:ascii="Lato" w:hAnsi="Lato"/>
          <w:i/>
          <w:sz w:val="24"/>
          <w:szCs w:val="24"/>
        </w:rPr>
        <w:t>. Laureat wielu nagród i wyróżnień, m.in. w konkurs</w:t>
      </w:r>
      <w:r>
        <w:rPr>
          <w:rFonts w:ascii="Lato" w:hAnsi="Lato"/>
          <w:i/>
          <w:sz w:val="24"/>
          <w:szCs w:val="24"/>
        </w:rPr>
        <w:t>ach „Obraz Roku”, „Dzieło Roku” czy</w:t>
      </w:r>
      <w:r w:rsidRPr="00926858">
        <w:rPr>
          <w:rFonts w:ascii="Lato" w:hAnsi="Lato"/>
          <w:i/>
          <w:sz w:val="24"/>
          <w:szCs w:val="24"/>
        </w:rPr>
        <w:t xml:space="preserve"> Biennale Małych Form Malarskich, a także Nagród Rektora za osiągnięcia uzyskane w działalności artystycznej. Jego prace znajdują się </w:t>
      </w:r>
      <w:r>
        <w:rPr>
          <w:rFonts w:ascii="Lato" w:hAnsi="Lato"/>
          <w:i/>
          <w:sz w:val="24"/>
          <w:szCs w:val="24"/>
        </w:rPr>
        <w:t xml:space="preserve">m.in. </w:t>
      </w:r>
      <w:r w:rsidRPr="00926858">
        <w:rPr>
          <w:rFonts w:ascii="Lato" w:hAnsi="Lato"/>
          <w:i/>
          <w:sz w:val="24"/>
          <w:szCs w:val="24"/>
        </w:rPr>
        <w:t xml:space="preserve">w zbiorach: Muzeum Narodowego w Szczecinie, Pinakoteki Szczecińskiej, Muzeum Okręgowego w Toruniu, Muzeum Okręgowego w </w:t>
      </w:r>
      <w:r w:rsidRPr="00926858">
        <w:rPr>
          <w:rFonts w:ascii="Lato" w:hAnsi="Lato"/>
          <w:i/>
          <w:sz w:val="24"/>
          <w:szCs w:val="24"/>
        </w:rPr>
        <w:lastRenderedPageBreak/>
        <w:t>Grudziądzu, Muzeum Ziemi Kujawskiej i Dobrzyńskiej we Włocławku, Fundacji Malarstwa Polskiego w Lesku</w:t>
      </w:r>
      <w:r>
        <w:rPr>
          <w:rFonts w:ascii="Lato" w:hAnsi="Lato"/>
          <w:i/>
          <w:sz w:val="24"/>
          <w:szCs w:val="24"/>
        </w:rPr>
        <w:t>,</w:t>
      </w:r>
      <w:r w:rsidRPr="00926858">
        <w:rPr>
          <w:rFonts w:ascii="Lato" w:hAnsi="Lato"/>
          <w:i/>
          <w:sz w:val="24"/>
          <w:szCs w:val="24"/>
        </w:rPr>
        <w:t xml:space="preserve"> w zbiorach BWA w Toruniu oraz w zbiorach prywatnych w Polsce, Czechach, Niemczech, Brazylii i Holandii.</w:t>
      </w:r>
    </w:p>
    <w:p w:rsidR="004E2B99" w:rsidRPr="00F026C7" w:rsidRDefault="004E2B99" w:rsidP="004E2B99">
      <w:pPr>
        <w:pStyle w:val="NormalnyWeb"/>
        <w:spacing w:line="276" w:lineRule="auto"/>
        <w:jc w:val="both"/>
        <w:rPr>
          <w:rFonts w:ascii="Lato" w:hAnsi="Lato"/>
        </w:rPr>
      </w:pPr>
      <w:r w:rsidRPr="00620A85">
        <w:rPr>
          <w:rFonts w:ascii="Lato" w:hAnsi="Lato"/>
          <w:b/>
          <w:i/>
          <w:iCs/>
        </w:rPr>
        <w:t>Dr hab. Andrzej Jamiołkowski, prof. UMK -</w:t>
      </w:r>
      <w:r w:rsidRPr="00926858">
        <w:rPr>
          <w:rFonts w:ascii="Lato" w:hAnsi="Lato"/>
          <w:i/>
          <w:iCs/>
        </w:rPr>
        <w:t xml:space="preserve"> urodził się 22 marca 1946 r. w Toruniu. Jest absolwentem fizyki na Uniwersytecie Warszawskim (1969 r.). Stopień doktora uzyskał w 1973 r. na Uniwersytecie Mikołaja Kopernika w Toruniu. Na UMK również habilitował się (w 1982 r.). W 1990 r. został zatrudniony na stanowisku profesora. Odbył liczne staże naukowe. Wykładał m.in. w Niemczech, Japonii i Wielkiej Brytanii. W latach 1979-1980 i 1984 był stypendystą Fundacji Alexandra von Humboldta.</w:t>
      </w:r>
      <w:r>
        <w:rPr>
          <w:rFonts w:ascii="Lato" w:hAnsi="Lato"/>
          <w:i/>
          <w:iCs/>
        </w:rPr>
        <w:t xml:space="preserve"> </w:t>
      </w:r>
      <w:r w:rsidRPr="00926858">
        <w:rPr>
          <w:rFonts w:ascii="Lato" w:hAnsi="Lato"/>
          <w:i/>
          <w:iCs/>
        </w:rPr>
        <w:t xml:space="preserve">Pełnił wiele ważnych funkcji na UMK: w latach 1985-1986 był wicedyrektorem Instytutu Fizyki, a następnie w latach 1986-1993 prorektorem UMK ds. nauki i współpracy z zagranicą. Przez trzy kadencje pełnił funkcję rektora UMK. Jako prorektor i rektor Andrzej Jamiołkowski miał znaczący udział w rozwoju Uniwersytetu Mikołaja Kopernika w Toruniu. W trakcie pełnienia funkcji rektora i prorektora konsekwentnie działał na rzecz wzmocnienia pozycji Uniwersytetu. W tym czasie rozpoczęło działanie wiele nowych jednostek, np. Uniwersyteckie Centrum Nowoczesnych Technologii Nauczania, Centrum Studiów Europejskich, Studium Techniczne, Wydawnictwo Naukowe UMK, Gimnazjum Akademickie, pierwsze w Polsce Biuro Karier. Za kadencji rektora Andrzeja Jamiołkowskiego rozpoczęła się budowa nowej siedziby Wydziału Prawa i Administracji, rozbudowa Szpitala Uniwersyteckiego Nr 1 im. dr. Antoniego Jurasza w Bydgoszczy. Pod koniec trzeciej kadencji przygotował do realizacji budowę Collegium </w:t>
      </w:r>
      <w:proofErr w:type="spellStart"/>
      <w:r w:rsidRPr="00926858">
        <w:rPr>
          <w:rFonts w:ascii="Lato" w:hAnsi="Lato"/>
          <w:i/>
          <w:iCs/>
        </w:rPr>
        <w:t>Humanisticum</w:t>
      </w:r>
      <w:proofErr w:type="spellEnd"/>
      <w:r w:rsidRPr="00926858">
        <w:rPr>
          <w:rFonts w:ascii="Lato" w:hAnsi="Lato"/>
          <w:i/>
          <w:iCs/>
        </w:rPr>
        <w:t>, Interdyscyplinarnego Centrum Nowoczesnych Technologii UMK oraz Centrum Optyki Kwantowej UMK.</w:t>
      </w:r>
      <w:r>
        <w:rPr>
          <w:rFonts w:ascii="Lato" w:hAnsi="Lato"/>
          <w:i/>
          <w:iCs/>
        </w:rPr>
        <w:t xml:space="preserve"> </w:t>
      </w:r>
      <w:r w:rsidRPr="00926858">
        <w:rPr>
          <w:rFonts w:ascii="Lato" w:hAnsi="Lato"/>
          <w:i/>
          <w:iCs/>
        </w:rPr>
        <w:t xml:space="preserve">Wiedzę dotyczącą funkcjonowania szkolnictwa wyższego wykorzystał również przy tworzeniu w Polsce Państwowej Komisji Akredytacyjnej, której był pierwszym przewodniczącym (w latach 2002-2005). Wcześniej był wiceprzewodniczącym Rady Głównej Szkolnictwa Wyższego, przewodniczącym Stowarzyszenia </w:t>
      </w:r>
      <w:proofErr w:type="spellStart"/>
      <w:r w:rsidRPr="00926858">
        <w:rPr>
          <w:rFonts w:ascii="Lato" w:hAnsi="Lato"/>
          <w:i/>
          <w:iCs/>
        </w:rPr>
        <w:t>Societas</w:t>
      </w:r>
      <w:proofErr w:type="spellEnd"/>
      <w:r w:rsidRPr="00926858">
        <w:rPr>
          <w:rFonts w:ascii="Lato" w:hAnsi="Lato"/>
          <w:i/>
          <w:iCs/>
        </w:rPr>
        <w:t xml:space="preserve"> </w:t>
      </w:r>
      <w:proofErr w:type="spellStart"/>
      <w:r w:rsidRPr="00926858">
        <w:rPr>
          <w:rFonts w:ascii="Lato" w:hAnsi="Lato"/>
          <w:i/>
          <w:iCs/>
        </w:rPr>
        <w:t>Humboldtiana</w:t>
      </w:r>
      <w:proofErr w:type="spellEnd"/>
      <w:r w:rsidRPr="00926858">
        <w:rPr>
          <w:rFonts w:ascii="Lato" w:hAnsi="Lato"/>
          <w:i/>
          <w:iCs/>
        </w:rPr>
        <w:t xml:space="preserve"> </w:t>
      </w:r>
      <w:proofErr w:type="spellStart"/>
      <w:r w:rsidRPr="00926858">
        <w:rPr>
          <w:rFonts w:ascii="Lato" w:hAnsi="Lato"/>
          <w:i/>
          <w:iCs/>
        </w:rPr>
        <w:t>Polonorum</w:t>
      </w:r>
      <w:proofErr w:type="spellEnd"/>
      <w:r w:rsidRPr="00926858">
        <w:rPr>
          <w:rFonts w:ascii="Lato" w:hAnsi="Lato"/>
          <w:i/>
          <w:iCs/>
        </w:rPr>
        <w:t xml:space="preserve">. Jest honorowym senatorem Uniwersytetu im. Carla von </w:t>
      </w:r>
      <w:proofErr w:type="spellStart"/>
      <w:r w:rsidRPr="00926858">
        <w:rPr>
          <w:rFonts w:ascii="Lato" w:hAnsi="Lato"/>
          <w:i/>
          <w:iCs/>
        </w:rPr>
        <w:t>Ossietzky`ego</w:t>
      </w:r>
      <w:proofErr w:type="spellEnd"/>
      <w:r w:rsidRPr="00926858">
        <w:rPr>
          <w:rFonts w:ascii="Lato" w:hAnsi="Lato"/>
          <w:i/>
          <w:iCs/>
        </w:rPr>
        <w:t xml:space="preserve"> w Oldenburgu i uznanym autorytetem w dziedzinie fizyki matematycznej (w tym matematycznych podstaw mechaniki kwantowej). Jego nazwiskiem oznaczone są ważne pojęcia w zakresie kwantowej teorii informacji. Jest autorem kilkudziesięciu prac publikowanych w najbardziej prestiżowych czasopismach międzynarodowych, 7 podręczników i monografii w języku polskim i angielskim, redaktorem naczelnym czasopisma </w:t>
      </w:r>
      <w:r>
        <w:rPr>
          <w:rFonts w:ascii="Lato" w:hAnsi="Lato"/>
          <w:i/>
          <w:iCs/>
        </w:rPr>
        <w:t>„</w:t>
      </w:r>
      <w:proofErr w:type="spellStart"/>
      <w:r w:rsidRPr="00926858">
        <w:rPr>
          <w:rFonts w:ascii="Lato" w:hAnsi="Lato"/>
          <w:i/>
          <w:iCs/>
        </w:rPr>
        <w:t>Reports</w:t>
      </w:r>
      <w:proofErr w:type="spellEnd"/>
      <w:r w:rsidRPr="00926858">
        <w:rPr>
          <w:rFonts w:ascii="Lato" w:hAnsi="Lato"/>
          <w:i/>
          <w:iCs/>
        </w:rPr>
        <w:t xml:space="preserve"> on Mathematical </w:t>
      </w:r>
      <w:proofErr w:type="spellStart"/>
      <w:r w:rsidRPr="00926858">
        <w:rPr>
          <w:rFonts w:ascii="Lato" w:hAnsi="Lato"/>
          <w:i/>
          <w:iCs/>
        </w:rPr>
        <w:t>Physics</w:t>
      </w:r>
      <w:proofErr w:type="spellEnd"/>
      <w:r>
        <w:rPr>
          <w:rFonts w:ascii="Lato" w:hAnsi="Lato"/>
          <w:i/>
          <w:iCs/>
        </w:rPr>
        <w:t>”</w:t>
      </w:r>
      <w:r w:rsidRPr="00926858">
        <w:rPr>
          <w:rFonts w:ascii="Lato" w:hAnsi="Lato"/>
          <w:i/>
          <w:iCs/>
        </w:rPr>
        <w:t xml:space="preserve"> i zastępcą redaktora naczelnego czasopisma </w:t>
      </w:r>
      <w:r>
        <w:rPr>
          <w:rFonts w:ascii="Lato" w:hAnsi="Lato"/>
          <w:i/>
          <w:iCs/>
        </w:rPr>
        <w:t>„</w:t>
      </w:r>
      <w:r w:rsidRPr="00926858">
        <w:rPr>
          <w:rFonts w:ascii="Lato" w:hAnsi="Lato"/>
          <w:i/>
          <w:iCs/>
        </w:rPr>
        <w:t>Open Systems and Information Dynamics</w:t>
      </w:r>
      <w:r>
        <w:rPr>
          <w:rFonts w:ascii="Lato" w:hAnsi="Lato"/>
          <w:i/>
          <w:iCs/>
        </w:rPr>
        <w:t>”</w:t>
      </w:r>
      <w:r w:rsidRPr="00926858">
        <w:rPr>
          <w:rFonts w:ascii="Lato" w:hAnsi="Lato"/>
          <w:i/>
          <w:iCs/>
        </w:rPr>
        <w:t>.</w:t>
      </w:r>
    </w:p>
    <w:p w:rsidR="004E2B99" w:rsidRPr="00F026C7" w:rsidRDefault="004E2B99" w:rsidP="004E2B99">
      <w:pPr>
        <w:jc w:val="both"/>
        <w:rPr>
          <w:rFonts w:ascii="Lato" w:hAnsi="Lato"/>
          <w:sz w:val="24"/>
          <w:szCs w:val="24"/>
        </w:rPr>
      </w:pPr>
      <w:r w:rsidRPr="0012415B">
        <w:rPr>
          <w:rFonts w:ascii="Lato" w:hAnsi="Lato"/>
          <w:b/>
          <w:sz w:val="24"/>
          <w:szCs w:val="24"/>
        </w:rPr>
        <w:t>Tytuły Honorowego Profesora otrzymali do tej pory Profesorow</w:t>
      </w:r>
      <w:r w:rsidRPr="00F026C7">
        <w:rPr>
          <w:rFonts w:ascii="Lato" w:hAnsi="Lato"/>
          <w:sz w:val="24"/>
          <w:szCs w:val="24"/>
        </w:rPr>
        <w:t xml:space="preserve">ie: Andrzej Kus z Wydziału Fizyki, Astronomii i Informatyki Stosowanej; Ryszard Łaszewski z Wydziału Prawa i Administracji, Włodzimierz </w:t>
      </w:r>
      <w:proofErr w:type="spellStart"/>
      <w:r w:rsidRPr="00F026C7">
        <w:rPr>
          <w:rFonts w:ascii="Lato" w:hAnsi="Lato"/>
          <w:sz w:val="24"/>
          <w:szCs w:val="24"/>
        </w:rPr>
        <w:t>Wincławski</w:t>
      </w:r>
      <w:proofErr w:type="spellEnd"/>
      <w:r w:rsidRPr="00F026C7">
        <w:rPr>
          <w:rFonts w:ascii="Lato" w:hAnsi="Lato"/>
          <w:sz w:val="24"/>
          <w:szCs w:val="24"/>
        </w:rPr>
        <w:t xml:space="preserve"> z Wydziału Humanistycznego (w 2015 r.) oraz </w:t>
      </w:r>
      <w:r w:rsidRPr="00F026C7">
        <w:rPr>
          <w:rStyle w:val="Pogrubienie"/>
          <w:rFonts w:ascii="Lato" w:hAnsi="Lato"/>
          <w:b w:val="0"/>
          <w:sz w:val="24"/>
          <w:szCs w:val="24"/>
        </w:rPr>
        <w:t xml:space="preserve">Mieczysława Czerwionka-Szaflarska z Wydziału Lekarskiego Collegium </w:t>
      </w:r>
      <w:proofErr w:type="spellStart"/>
      <w:r w:rsidRPr="00F026C7">
        <w:rPr>
          <w:rStyle w:val="Pogrubienie"/>
          <w:rFonts w:ascii="Lato" w:hAnsi="Lato"/>
          <w:b w:val="0"/>
          <w:sz w:val="24"/>
          <w:szCs w:val="24"/>
        </w:rPr>
        <w:t>Medicum</w:t>
      </w:r>
      <w:proofErr w:type="spellEnd"/>
      <w:r w:rsidRPr="00F026C7">
        <w:rPr>
          <w:rStyle w:val="Pogrubienie"/>
          <w:rFonts w:ascii="Lato" w:hAnsi="Lato"/>
          <w:b w:val="0"/>
          <w:sz w:val="24"/>
          <w:szCs w:val="24"/>
        </w:rPr>
        <w:t>, Marian Filar z Wydziału Prawa i Administracji i Włodzimierz Tyburski z Wydziału Humanistycznego (w 2016 r.).</w:t>
      </w:r>
    </w:p>
    <w:p w:rsidR="00082C21" w:rsidRPr="00597D1D" w:rsidRDefault="00082C21" w:rsidP="004E2B99">
      <w:pPr>
        <w:pStyle w:val="NormalnyWeb"/>
        <w:shd w:val="clear" w:color="auto" w:fill="FFFFFF"/>
        <w:spacing w:before="0" w:beforeAutospacing="0" w:after="120" w:afterAutospacing="0" w:line="300" w:lineRule="atLeast"/>
        <w:jc w:val="both"/>
        <w:rPr>
          <w:rFonts w:ascii="Lato" w:hAnsi="Lato"/>
        </w:rPr>
      </w:pPr>
    </w:p>
    <w:sectPr w:rsidR="00082C21" w:rsidRPr="00597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ato">
    <w:altName w:val="Times New Roman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0B"/>
    <w:rsid w:val="00082C21"/>
    <w:rsid w:val="000C3BBA"/>
    <w:rsid w:val="0012415B"/>
    <w:rsid w:val="002C14CA"/>
    <w:rsid w:val="002E67DE"/>
    <w:rsid w:val="0042545D"/>
    <w:rsid w:val="004E2B99"/>
    <w:rsid w:val="00597D1D"/>
    <w:rsid w:val="0083537C"/>
    <w:rsid w:val="0086750B"/>
    <w:rsid w:val="0087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675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675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86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750B"/>
    <w:rPr>
      <w:b/>
      <w:bCs/>
    </w:rPr>
  </w:style>
  <w:style w:type="character" w:customStyle="1" w:styleId="apple-converted-space">
    <w:name w:val="apple-converted-space"/>
    <w:basedOn w:val="Domylnaczcionkaakapitu"/>
    <w:rsid w:val="00867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675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675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86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750B"/>
    <w:rPr>
      <w:b/>
      <w:bCs/>
    </w:rPr>
  </w:style>
  <w:style w:type="character" w:customStyle="1" w:styleId="apple-converted-space">
    <w:name w:val="apple-converted-space"/>
    <w:basedOn w:val="Domylnaczcionkaakapitu"/>
    <w:rsid w:val="00867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6A31687D</Template>
  <TotalTime>2</TotalTime>
  <Pages>2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Oleszek</dc:creator>
  <cp:lastModifiedBy>Magdalena Janowska</cp:lastModifiedBy>
  <cp:revision>4</cp:revision>
  <dcterms:created xsi:type="dcterms:W3CDTF">2017-02-17T09:01:00Z</dcterms:created>
  <dcterms:modified xsi:type="dcterms:W3CDTF">2017-02-19T10:06:00Z</dcterms:modified>
</cp:coreProperties>
</file>